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E0" w:rsidRPr="00DE2CE0" w:rsidRDefault="00DE2CE0" w:rsidP="00DE2CE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Ostrów Wielkopolski, 01 czerwca 2023 r.</w:t>
      </w:r>
    </w:p>
    <w:p w:rsidR="00DE2CE0" w:rsidRPr="00DE2CE0" w:rsidRDefault="00DE2CE0" w:rsidP="00DE2CE0">
      <w:pPr>
        <w:spacing w:after="0" w:line="360" w:lineRule="auto"/>
        <w:outlineLvl w:val="2"/>
        <w:rPr>
          <w:rFonts w:ascii="Times New Roman" w:hAnsi="Times New Roman"/>
          <w:b/>
          <w:bCs/>
          <w:sz w:val="18"/>
          <w:szCs w:val="18"/>
          <w:lang w:eastAsia="pl-PL"/>
        </w:rPr>
      </w:pPr>
    </w:p>
    <w:p w:rsidR="00DE2CE0" w:rsidRPr="00DE2CE0" w:rsidRDefault="00DE2CE0" w:rsidP="00DE2CE0">
      <w:pPr>
        <w:spacing w:after="0" w:line="240" w:lineRule="auto"/>
        <w:outlineLvl w:val="2"/>
        <w:rPr>
          <w:rFonts w:ascii="Times New Roman" w:hAnsi="Times New Roman"/>
          <w:lang w:eastAsia="pl-PL"/>
        </w:rPr>
      </w:pPr>
      <w:r w:rsidRPr="00DE2CE0">
        <w:rPr>
          <w:rFonts w:ascii="Times New Roman" w:hAnsi="Times New Roman"/>
          <w:lang w:eastAsia="pl-PL"/>
        </w:rPr>
        <w:t xml:space="preserve">Powiatowy Zarząd Dróg </w:t>
      </w:r>
    </w:p>
    <w:p w:rsidR="00DE2CE0" w:rsidRPr="00DE2CE0" w:rsidRDefault="00DE2CE0" w:rsidP="00DE2CE0">
      <w:pPr>
        <w:spacing w:after="0" w:line="240" w:lineRule="auto"/>
        <w:outlineLvl w:val="2"/>
        <w:rPr>
          <w:rFonts w:ascii="Times New Roman" w:hAnsi="Times New Roman"/>
          <w:lang w:eastAsia="pl-PL"/>
        </w:rPr>
      </w:pPr>
      <w:r w:rsidRPr="00DE2CE0">
        <w:rPr>
          <w:rFonts w:ascii="Times New Roman" w:hAnsi="Times New Roman"/>
          <w:lang w:eastAsia="pl-PL"/>
        </w:rPr>
        <w:t>w Ostrowie Wielkopolskim</w:t>
      </w:r>
    </w:p>
    <w:p w:rsidR="00DE2CE0" w:rsidRPr="00DE2CE0" w:rsidRDefault="00DE2CE0" w:rsidP="00DE2CE0">
      <w:pPr>
        <w:spacing w:after="0" w:line="240" w:lineRule="auto"/>
        <w:outlineLvl w:val="2"/>
        <w:rPr>
          <w:rFonts w:ascii="Times New Roman" w:hAnsi="Times New Roman"/>
          <w:lang w:eastAsia="pl-PL"/>
        </w:rPr>
      </w:pPr>
      <w:r w:rsidRPr="00DE2CE0">
        <w:rPr>
          <w:rFonts w:ascii="Times New Roman" w:hAnsi="Times New Roman"/>
          <w:lang w:eastAsia="pl-PL"/>
        </w:rPr>
        <w:t>ul. Staszica 1</w:t>
      </w:r>
    </w:p>
    <w:p w:rsidR="00DE2CE0" w:rsidRPr="00DE2CE0" w:rsidRDefault="00DE2CE0" w:rsidP="00DE2CE0">
      <w:pPr>
        <w:tabs>
          <w:tab w:val="left" w:pos="568"/>
        </w:tabs>
        <w:spacing w:after="0" w:line="240" w:lineRule="auto"/>
        <w:rPr>
          <w:rFonts w:ascii="Times New Roman" w:hAnsi="Times New Roman"/>
          <w:lang w:eastAsia="pl-PL"/>
        </w:rPr>
      </w:pPr>
      <w:r w:rsidRPr="00DE2CE0">
        <w:rPr>
          <w:rFonts w:ascii="Times New Roman" w:hAnsi="Times New Roman"/>
          <w:lang w:eastAsia="pl-PL"/>
        </w:rPr>
        <w:t>63-400 Ostrów Wielkopolski</w:t>
      </w:r>
    </w:p>
    <w:p w:rsidR="00DE2CE0" w:rsidRPr="00DE2CE0" w:rsidRDefault="00DE2CE0" w:rsidP="00DE2CE0">
      <w:pPr>
        <w:tabs>
          <w:tab w:val="left" w:pos="568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E2CE0" w:rsidRPr="00DE2CE0" w:rsidRDefault="005673B0" w:rsidP="00DE2CE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Znak Sprawy: PZD.2621.12.2023</w:t>
      </w:r>
      <w:r w:rsidR="00DE2CE0" w:rsidRPr="00DE2CE0">
        <w:rPr>
          <w:rFonts w:ascii="Times New Roman" w:hAnsi="Times New Roman"/>
          <w:sz w:val="18"/>
          <w:szCs w:val="18"/>
        </w:rPr>
        <w:t>.4</w:t>
      </w:r>
    </w:p>
    <w:p w:rsidR="00DE2CE0" w:rsidRPr="00DE2CE0" w:rsidRDefault="00DE2CE0" w:rsidP="00DE2CE0">
      <w:pPr>
        <w:spacing w:after="0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bookmarkStart w:id="0" w:name="_Hlk62630341"/>
      <w:r w:rsidRPr="00DE2CE0">
        <w:rPr>
          <w:rFonts w:ascii="Times New Roman" w:eastAsia="Calibri" w:hAnsi="Times New Roman"/>
          <w:b/>
          <w:sz w:val="24"/>
          <w:szCs w:val="24"/>
          <w:u w:val="single"/>
        </w:rPr>
        <w:t xml:space="preserve">Zaproszenie do złożenia oferty </w:t>
      </w:r>
    </w:p>
    <w:p w:rsidR="00DE2CE0" w:rsidRPr="00DE2CE0" w:rsidRDefault="00DE2CE0" w:rsidP="00DE2CE0">
      <w:pPr>
        <w:spacing w:after="0"/>
        <w:jc w:val="center"/>
        <w:rPr>
          <w:rFonts w:ascii="Times New Roman" w:eastAsia="Calibri" w:hAnsi="Times New Roman"/>
          <w:b/>
          <w:u w:val="single"/>
        </w:rPr>
      </w:pPr>
    </w:p>
    <w:p w:rsidR="00DE2CE0" w:rsidRPr="00DE2CE0" w:rsidRDefault="00DE2CE0" w:rsidP="00DE2CE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2CE0">
        <w:rPr>
          <w:color w:val="000000"/>
          <w:sz w:val="20"/>
          <w:szCs w:val="20"/>
        </w:rPr>
        <w:t>.</w:t>
      </w:r>
    </w:p>
    <w:bookmarkEnd w:id="0"/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spacing w:after="0"/>
        <w:rPr>
          <w:rFonts w:ascii="Times New Roman" w:hAnsi="Times New Roman"/>
          <w:sz w:val="20"/>
          <w:szCs w:val="20"/>
        </w:rPr>
      </w:pPr>
      <w:r w:rsidRPr="00DE2CE0">
        <w:rPr>
          <w:rFonts w:ascii="Times New Roman" w:hAnsi="Times New Roman"/>
          <w:sz w:val="20"/>
          <w:szCs w:val="20"/>
        </w:rPr>
        <w:t>Powiatowy Zarząd Dróg w Ostrowie Wielkopolskim zaprasza do złożenia oferty na wykonanie zadania pod nazwą:</w:t>
      </w:r>
    </w:p>
    <w:p w:rsidR="00DE2CE0" w:rsidRPr="00DE2CE0" w:rsidRDefault="00DE2CE0" w:rsidP="00DE2CE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E2CE0" w:rsidRPr="00DE2CE0" w:rsidRDefault="00DE2CE0" w:rsidP="00DE2CE0">
      <w:pPr>
        <w:spacing w:after="0"/>
        <w:jc w:val="center"/>
        <w:rPr>
          <w:rFonts w:ascii="Times New Roman" w:eastAsia="Tahoma" w:hAnsi="Times New Roman"/>
          <w:b/>
          <w:bCs/>
          <w:i/>
          <w:sz w:val="20"/>
          <w:szCs w:val="20"/>
        </w:rPr>
      </w:pPr>
      <w:r w:rsidRPr="00DE2CE0">
        <w:rPr>
          <w:rFonts w:ascii="Times New Roman" w:eastAsia="Tahoma" w:hAnsi="Times New Roman"/>
          <w:b/>
          <w:bCs/>
          <w:i/>
          <w:sz w:val="20"/>
          <w:szCs w:val="20"/>
        </w:rPr>
        <w:t xml:space="preserve">„Kontrola okresowa – Roczny przegląd dróg powiatowych </w:t>
      </w:r>
    </w:p>
    <w:p w:rsidR="00DE2CE0" w:rsidRPr="00DE2CE0" w:rsidRDefault="00DE2CE0" w:rsidP="00DE2CE0">
      <w:pPr>
        <w:tabs>
          <w:tab w:val="center" w:pos="4749"/>
          <w:tab w:val="left" w:pos="7830"/>
        </w:tabs>
        <w:spacing w:after="0"/>
        <w:rPr>
          <w:rFonts w:ascii="Times New Roman" w:eastAsia="Tahoma" w:hAnsi="Times New Roman"/>
          <w:b/>
          <w:bCs/>
          <w:i/>
          <w:sz w:val="18"/>
          <w:szCs w:val="18"/>
        </w:rPr>
      </w:pPr>
      <w:r w:rsidRPr="00DE2CE0">
        <w:rPr>
          <w:rFonts w:ascii="Times New Roman" w:eastAsia="Tahoma" w:hAnsi="Times New Roman"/>
          <w:b/>
          <w:bCs/>
          <w:i/>
          <w:sz w:val="20"/>
          <w:szCs w:val="20"/>
        </w:rPr>
        <w:tab/>
        <w:t>z dostępem do tych danych poprzez aplikację internetową</w:t>
      </w:r>
      <w:r w:rsidRPr="00DE2CE0">
        <w:rPr>
          <w:rFonts w:ascii="Times New Roman" w:eastAsia="Tahoma" w:hAnsi="Times New Roman"/>
          <w:b/>
          <w:bCs/>
          <w:i/>
          <w:sz w:val="18"/>
          <w:szCs w:val="18"/>
        </w:rPr>
        <w:t>”</w:t>
      </w:r>
    </w:p>
    <w:p w:rsidR="00DE2CE0" w:rsidRPr="00DE2CE0" w:rsidRDefault="00DE2CE0" w:rsidP="00DE2CE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z uwzględnieniem poniższych wymagań:</w:t>
      </w:r>
    </w:p>
    <w:p w:rsidR="00DE2CE0" w:rsidRPr="00DE2CE0" w:rsidRDefault="00DE2CE0" w:rsidP="00DE2CE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pStyle w:val="Akapitzlist"/>
        <w:spacing w:line="360" w:lineRule="auto"/>
        <w:ind w:left="284" w:hanging="284"/>
        <w:jc w:val="both"/>
        <w:rPr>
          <w:b/>
          <w:sz w:val="18"/>
          <w:szCs w:val="18"/>
        </w:rPr>
      </w:pPr>
      <w:r w:rsidRPr="00DE2CE0">
        <w:rPr>
          <w:b/>
          <w:sz w:val="18"/>
          <w:szCs w:val="18"/>
        </w:rPr>
        <w:t>Zakres przedmiotu zamówienia obejmuje:</w:t>
      </w:r>
    </w:p>
    <w:p w:rsidR="00DE2CE0" w:rsidRPr="00DE2CE0" w:rsidRDefault="00DE2CE0" w:rsidP="00DE2CE0">
      <w:pPr>
        <w:pStyle w:val="Akapitzlist"/>
        <w:spacing w:line="360" w:lineRule="auto"/>
        <w:ind w:left="284" w:hanging="284"/>
        <w:jc w:val="both"/>
        <w:rPr>
          <w:b/>
          <w:sz w:val="18"/>
          <w:szCs w:val="18"/>
        </w:rPr>
      </w:pPr>
    </w:p>
    <w:p w:rsidR="00DE2CE0" w:rsidRPr="00DE2CE0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DE2CE0">
        <w:rPr>
          <w:rFonts w:ascii="Times New Roman" w:hAnsi="Times New Roman"/>
          <w:color w:val="000000"/>
          <w:sz w:val="20"/>
          <w:szCs w:val="20"/>
        </w:rPr>
        <w:t>Aktualizację posiadanego systemu referencyjnego w formie elektronicznej dla całej sieci dróg powiatowych Powiatu Ostrowskiego oraz dróg nadrzędnych w granicach administracyjnych powiatu.</w:t>
      </w:r>
    </w:p>
    <w:p w:rsidR="00DE2CE0" w:rsidRPr="00DE2CE0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DE2CE0">
        <w:rPr>
          <w:rFonts w:ascii="Times New Roman" w:hAnsi="Times New Roman"/>
          <w:color w:val="000000"/>
          <w:sz w:val="20"/>
          <w:szCs w:val="20"/>
        </w:rPr>
        <w:t>Fotorejestracja</w:t>
      </w:r>
      <w:proofErr w:type="spellEnd"/>
      <w:r w:rsidRPr="00DE2CE0">
        <w:rPr>
          <w:rFonts w:ascii="Times New Roman" w:hAnsi="Times New Roman"/>
          <w:color w:val="000000"/>
          <w:sz w:val="20"/>
          <w:szCs w:val="20"/>
        </w:rPr>
        <w:t xml:space="preserve"> korytarza dróg powiatowych dla 507km±2%.</w:t>
      </w:r>
    </w:p>
    <w:p w:rsidR="00DE2CE0" w:rsidRPr="00DE2CE0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DE2CE0">
        <w:rPr>
          <w:rFonts w:ascii="Times New Roman" w:hAnsi="Times New Roman"/>
          <w:color w:val="000000"/>
          <w:sz w:val="20"/>
          <w:szCs w:val="20"/>
        </w:rPr>
        <w:t>Cyfrowy obraz nawierzchni dróg powiatowych jezdni o nawierzchni bitumicznej dla 480km ±5%.</w:t>
      </w:r>
    </w:p>
    <w:p w:rsidR="00DE2CE0" w:rsidRPr="00DE2CE0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DE2CE0">
        <w:rPr>
          <w:rFonts w:ascii="Times New Roman" w:hAnsi="Times New Roman"/>
          <w:color w:val="000000"/>
          <w:sz w:val="20"/>
          <w:szCs w:val="20"/>
        </w:rPr>
        <w:t>Ocenę stanu nawierzchni dróg powiatowych dla 507km±2%.</w:t>
      </w:r>
    </w:p>
    <w:p w:rsidR="00DE2CE0" w:rsidRPr="00DE2CE0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DE2CE0">
        <w:rPr>
          <w:rFonts w:ascii="Times New Roman" w:hAnsi="Times New Roman"/>
          <w:color w:val="000000"/>
          <w:sz w:val="20"/>
          <w:szCs w:val="20"/>
        </w:rPr>
        <w:t>Przegląd okresowy (Roczny) stanu technicznego dróg powiatowych dla 507km±2%.</w:t>
      </w:r>
    </w:p>
    <w:p w:rsidR="00DE2CE0" w:rsidRPr="00DE2CE0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DE2CE0">
        <w:rPr>
          <w:rFonts w:ascii="Times New Roman" w:hAnsi="Times New Roman"/>
          <w:color w:val="000000"/>
          <w:sz w:val="20"/>
          <w:szCs w:val="20"/>
        </w:rPr>
        <w:t xml:space="preserve">Usługę polegającą na wykonaniu lub aktualizacji dostępu do danych związanych </w:t>
      </w:r>
      <w:r w:rsidRPr="00DE2CE0">
        <w:rPr>
          <w:rFonts w:ascii="Times New Roman" w:hAnsi="Times New Roman"/>
          <w:color w:val="000000"/>
          <w:sz w:val="20"/>
          <w:szCs w:val="20"/>
        </w:rPr>
        <w:br/>
        <w:t>z automatyczną identyfikacją uszkodzeń nawierzchni jezdni, (przeglądu okresowego dróg), ewidencją dróg i obiektów mostowych z poziomu przeglądarki internetowej.</w:t>
      </w:r>
    </w:p>
    <w:p w:rsidR="00DE2CE0" w:rsidRPr="00DE2CE0" w:rsidRDefault="00DE2CE0" w:rsidP="00DE2CE0">
      <w:pPr>
        <w:spacing w:after="0" w:line="360" w:lineRule="auto"/>
        <w:ind w:hanging="567"/>
        <w:jc w:val="both"/>
        <w:rPr>
          <w:rFonts w:ascii="Times New Roman" w:hAnsi="Times New Roman"/>
          <w:b/>
          <w:sz w:val="18"/>
          <w:szCs w:val="18"/>
        </w:rPr>
      </w:pPr>
    </w:p>
    <w:p w:rsidR="00DE2CE0" w:rsidRPr="00DE2CE0" w:rsidRDefault="00DE2CE0" w:rsidP="00DE2CE0">
      <w:pPr>
        <w:spacing w:after="0" w:line="360" w:lineRule="auto"/>
        <w:ind w:left="284"/>
        <w:jc w:val="center"/>
        <w:rPr>
          <w:rFonts w:ascii="Times New Roman" w:hAnsi="Times New Roman"/>
          <w:b/>
        </w:rPr>
      </w:pPr>
      <w:r w:rsidRPr="00DE2CE0">
        <w:rPr>
          <w:rFonts w:ascii="Times New Roman" w:hAnsi="Times New Roman"/>
          <w:b/>
        </w:rPr>
        <w:br w:type="page"/>
      </w:r>
      <w:r w:rsidRPr="00DE2CE0">
        <w:rPr>
          <w:rFonts w:ascii="Times New Roman" w:hAnsi="Times New Roman"/>
          <w:b/>
        </w:rPr>
        <w:lastRenderedPageBreak/>
        <w:t>Szczegółowy Przedmiot Zamówienia:</w:t>
      </w:r>
    </w:p>
    <w:p w:rsidR="00DE2CE0" w:rsidRPr="00DE2CE0" w:rsidRDefault="00DE2CE0" w:rsidP="00DE2CE0">
      <w:pPr>
        <w:spacing w:after="0" w:line="360" w:lineRule="auto"/>
        <w:ind w:left="284"/>
        <w:jc w:val="both"/>
        <w:rPr>
          <w:rFonts w:ascii="Times New Roman" w:hAnsi="Times New Roman"/>
          <w:b/>
          <w:sz w:val="18"/>
          <w:szCs w:val="18"/>
        </w:rPr>
      </w:pPr>
    </w:p>
    <w:p w:rsidR="00DE2CE0" w:rsidRPr="00DE2CE0" w:rsidRDefault="00DE2CE0" w:rsidP="00DE2C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" w:hanging="252"/>
        <w:jc w:val="both"/>
        <w:rPr>
          <w:b/>
          <w:sz w:val="20"/>
          <w:szCs w:val="20"/>
        </w:rPr>
      </w:pPr>
      <w:r w:rsidRPr="00DE2CE0">
        <w:rPr>
          <w:b/>
          <w:sz w:val="20"/>
          <w:szCs w:val="20"/>
        </w:rPr>
        <w:t>Aktualizacja posiadanego systemu referencyjnego sieci dróg powiatowych i nadrzędnych Powiatu Ostrowskiego.</w:t>
      </w:r>
    </w:p>
    <w:p w:rsidR="00DE2CE0" w:rsidRPr="00DE2CE0" w:rsidRDefault="00DE2CE0" w:rsidP="00DE2CE0">
      <w:pPr>
        <w:tabs>
          <w:tab w:val="left" w:pos="284"/>
          <w:tab w:val="left" w:pos="5245"/>
        </w:tabs>
        <w:suppressAutoHyphens/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tabs>
          <w:tab w:val="left" w:pos="284"/>
          <w:tab w:val="left" w:pos="5245"/>
        </w:tabs>
        <w:suppressAutoHyphens/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Aktualizacji podlegają:</w:t>
      </w:r>
    </w:p>
    <w:p w:rsidR="00DE2CE0" w:rsidRPr="00DE2CE0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  <w:tab w:val="num" w:pos="1440"/>
        </w:tabs>
        <w:spacing w:after="0" w:line="240" w:lineRule="auto"/>
        <w:ind w:left="1080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przebieg dróg</w:t>
      </w:r>
    </w:p>
    <w:p w:rsidR="00DE2CE0" w:rsidRPr="00DE2CE0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  <w:tab w:val="num" w:pos="1440"/>
        </w:tabs>
        <w:spacing w:after="0" w:line="240" w:lineRule="auto"/>
        <w:ind w:left="1080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kierunki przebiegu dróg</w:t>
      </w:r>
    </w:p>
    <w:p w:rsidR="00DE2CE0" w:rsidRPr="00DE2CE0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  <w:tab w:val="num" w:pos="1440"/>
        </w:tabs>
        <w:spacing w:after="0" w:line="240" w:lineRule="auto"/>
        <w:ind w:left="1080"/>
        <w:rPr>
          <w:rFonts w:ascii="Times New Roman" w:hAnsi="Times New Roman"/>
          <w:sz w:val="18"/>
          <w:szCs w:val="18"/>
        </w:rPr>
      </w:pPr>
      <w:proofErr w:type="spellStart"/>
      <w:r w:rsidRPr="00DE2CE0">
        <w:rPr>
          <w:rFonts w:ascii="Times New Roman" w:hAnsi="Times New Roman"/>
          <w:sz w:val="18"/>
          <w:szCs w:val="18"/>
        </w:rPr>
        <w:t>pikietaż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 na drogach</w:t>
      </w:r>
    </w:p>
    <w:p w:rsidR="00DE2CE0" w:rsidRPr="00DE2CE0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  <w:tab w:val="num" w:pos="1440"/>
        </w:tabs>
        <w:spacing w:after="0" w:line="240" w:lineRule="auto"/>
        <w:ind w:left="1080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uzupełnienie systemu referencyjnego nowymi punktami węzłowymi na przecięciu dróg powiatowych z granicami gmin Powiatu Ostrowskiego i obszarów miast w celu tworzenia raportów i statystyk dla dróg powiatowych - również w odniesieniu do gmin Powiatu Ostrowskiego - w zakresie ewidencji dróg i przeglądów okresowych</w:t>
      </w:r>
    </w:p>
    <w:p w:rsidR="00DE2CE0" w:rsidRPr="00DE2CE0" w:rsidRDefault="00DE2CE0" w:rsidP="00DE2CE0">
      <w:pPr>
        <w:tabs>
          <w:tab w:val="num" w:pos="1260"/>
        </w:tabs>
        <w:spacing w:after="0" w:line="240" w:lineRule="auto"/>
        <w:ind w:left="1080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System referencyjny i mapę interaktywną należy zaktualizować i przekazać w formie plików aktualizacyjnych do bazy danych zgodnej z posiadanym przez Zamawiającego oprogramowaniem </w:t>
      </w:r>
      <w:proofErr w:type="spellStart"/>
      <w:r w:rsidRPr="00DE2CE0">
        <w:rPr>
          <w:rFonts w:ascii="Times New Roman" w:hAnsi="Times New Roman"/>
          <w:sz w:val="18"/>
          <w:szCs w:val="18"/>
        </w:rPr>
        <w:t>RoadMan</w:t>
      </w:r>
      <w:proofErr w:type="spellEnd"/>
      <w:r w:rsidRPr="00DE2CE0">
        <w:rPr>
          <w:rFonts w:ascii="Times New Roman" w:hAnsi="Times New Roman"/>
          <w:sz w:val="18"/>
          <w:szCs w:val="18"/>
        </w:rPr>
        <w:t>.</w:t>
      </w:r>
    </w:p>
    <w:p w:rsidR="00DE2CE0" w:rsidRPr="00DE2CE0" w:rsidRDefault="00DE2CE0" w:rsidP="00DE2CE0">
      <w:pPr>
        <w:tabs>
          <w:tab w:val="left" w:pos="284"/>
          <w:tab w:val="left" w:pos="5245"/>
        </w:tabs>
        <w:suppressAutoHyphens/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Mapę interaktywną systemu referencyjnego w obszarze Powiatu Ostrowskiego należy uzupełnić </w:t>
      </w:r>
      <w:r w:rsidRPr="00DE2CE0">
        <w:rPr>
          <w:rFonts w:ascii="Times New Roman" w:hAnsi="Times New Roman"/>
          <w:sz w:val="18"/>
          <w:szCs w:val="18"/>
        </w:rPr>
        <w:br/>
        <w:t xml:space="preserve">o podkłady map ewidencyjnych oraz bazę danych obiektów topograficzną BDOT 10k w formacie mapy numerycznej, dostępnej w zasobie </w:t>
      </w:r>
      <w:proofErr w:type="spellStart"/>
      <w:r w:rsidRPr="00DE2CE0">
        <w:rPr>
          <w:rFonts w:ascii="Times New Roman" w:hAnsi="Times New Roman"/>
          <w:sz w:val="18"/>
          <w:szCs w:val="18"/>
        </w:rPr>
        <w:t>PODGiK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 Powiatu Ostrowskiego oraz </w:t>
      </w:r>
      <w:proofErr w:type="spellStart"/>
      <w:r w:rsidRPr="00DE2CE0">
        <w:rPr>
          <w:rFonts w:ascii="Times New Roman" w:hAnsi="Times New Roman"/>
          <w:sz w:val="18"/>
          <w:szCs w:val="18"/>
        </w:rPr>
        <w:t>WODGiK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 w Poznaniu</w:t>
      </w:r>
    </w:p>
    <w:p w:rsidR="00DE2CE0" w:rsidRPr="00DE2CE0" w:rsidRDefault="00DE2CE0" w:rsidP="00DE2CE0">
      <w:pPr>
        <w:spacing w:after="0" w:line="240" w:lineRule="auto"/>
        <w:ind w:left="709" w:hanging="425"/>
        <w:jc w:val="both"/>
        <w:rPr>
          <w:rFonts w:ascii="Times New Roman" w:hAnsi="Times New Roman"/>
          <w:bCs/>
          <w:sz w:val="20"/>
          <w:szCs w:val="18"/>
        </w:rPr>
      </w:pPr>
    </w:p>
    <w:p w:rsidR="00DE2CE0" w:rsidRPr="00DE2CE0" w:rsidRDefault="00DE2CE0" w:rsidP="00DE2CE0">
      <w:pPr>
        <w:spacing w:after="0" w:line="240" w:lineRule="auto"/>
        <w:ind w:left="709" w:hanging="425"/>
        <w:jc w:val="both"/>
        <w:rPr>
          <w:rFonts w:ascii="Times New Roman" w:hAnsi="Times New Roman"/>
          <w:bCs/>
          <w:sz w:val="20"/>
          <w:szCs w:val="18"/>
        </w:rPr>
      </w:pPr>
      <w:r w:rsidRPr="00DE2CE0">
        <w:rPr>
          <w:rFonts w:ascii="Times New Roman" w:hAnsi="Times New Roman"/>
          <w:bCs/>
          <w:sz w:val="20"/>
          <w:szCs w:val="18"/>
        </w:rPr>
        <w:t>Uwaga:</w:t>
      </w:r>
    </w:p>
    <w:p w:rsidR="00DE2CE0" w:rsidRPr="00DE2CE0" w:rsidRDefault="00DE2CE0" w:rsidP="00DE2CE0">
      <w:pPr>
        <w:spacing w:after="0" w:line="240" w:lineRule="auto"/>
        <w:ind w:left="709" w:hanging="425"/>
        <w:jc w:val="both"/>
        <w:rPr>
          <w:rFonts w:ascii="Times New Roman" w:hAnsi="Times New Roman"/>
          <w:bCs/>
          <w:sz w:val="18"/>
          <w:szCs w:val="18"/>
        </w:rPr>
      </w:pPr>
      <w:r w:rsidRPr="00DE2CE0">
        <w:rPr>
          <w:rFonts w:ascii="Times New Roman" w:hAnsi="Times New Roman"/>
          <w:bCs/>
          <w:sz w:val="18"/>
          <w:szCs w:val="18"/>
        </w:rPr>
        <w:t>Mapy zostaną przekazane przez Zamawiającego.</w:t>
      </w:r>
    </w:p>
    <w:p w:rsidR="00DE2CE0" w:rsidRPr="00DE2CE0" w:rsidRDefault="00DE2CE0" w:rsidP="00DE2CE0">
      <w:pPr>
        <w:tabs>
          <w:tab w:val="num" w:pos="720"/>
          <w:tab w:val="left" w:pos="7655"/>
        </w:tabs>
        <w:suppressAutoHyphens/>
        <w:spacing w:before="240" w:after="80" w:line="24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Dostarczenie map - aktualizacja</w:t>
      </w:r>
    </w:p>
    <w:p w:rsidR="00DE2CE0" w:rsidRPr="00DE2CE0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</w:tabs>
        <w:spacing w:after="0" w:line="240" w:lineRule="auto"/>
        <w:ind w:left="1080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mapy zaktualizowanego modelu sieci drogowej (systemu referencyjnego) należy wykonać na podkładzie topograficznym BDOT 10k w układzie współrzędnych „1992”.</w:t>
      </w:r>
    </w:p>
    <w:p w:rsidR="00DE2CE0" w:rsidRPr="00DE2CE0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</w:tabs>
        <w:spacing w:after="0" w:line="240" w:lineRule="auto"/>
        <w:ind w:left="1080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wydruki map: </w:t>
      </w:r>
    </w:p>
    <w:p w:rsidR="00DE2CE0" w:rsidRPr="00DE2CE0" w:rsidRDefault="00DE2CE0" w:rsidP="00DE2CE0">
      <w:pPr>
        <w:numPr>
          <w:ilvl w:val="1"/>
          <w:numId w:val="11"/>
        </w:numPr>
        <w:tabs>
          <w:tab w:val="num" w:pos="1418"/>
        </w:tabs>
        <w:spacing w:after="0" w:line="240" w:lineRule="auto"/>
        <w:ind w:left="1800" w:hanging="666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3 sztuki dla Powiatu Ostrowskiego w skali map: 1: 50 000 </w:t>
      </w:r>
    </w:p>
    <w:p w:rsidR="00DE2CE0" w:rsidRPr="00DE2CE0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</w:tabs>
        <w:spacing w:after="0" w:line="240" w:lineRule="auto"/>
        <w:ind w:left="1080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przygotowane mapy muszą zawierać następujące informacje:</w:t>
      </w:r>
    </w:p>
    <w:p w:rsidR="00DE2CE0" w:rsidRPr="00DE2CE0" w:rsidRDefault="00DE2CE0" w:rsidP="00DE2CE0">
      <w:pPr>
        <w:numPr>
          <w:ilvl w:val="1"/>
          <w:numId w:val="11"/>
        </w:numPr>
        <w:tabs>
          <w:tab w:val="num" w:pos="1418"/>
        </w:tabs>
        <w:spacing w:after="0" w:line="240" w:lineRule="auto"/>
        <w:ind w:left="1800" w:hanging="666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legendę</w:t>
      </w:r>
    </w:p>
    <w:p w:rsidR="00DE2CE0" w:rsidRPr="00DE2CE0" w:rsidRDefault="00DE2CE0" w:rsidP="00DE2CE0">
      <w:pPr>
        <w:numPr>
          <w:ilvl w:val="1"/>
          <w:numId w:val="11"/>
        </w:numPr>
        <w:tabs>
          <w:tab w:val="num" w:pos="1418"/>
        </w:tabs>
        <w:spacing w:after="0" w:line="240" w:lineRule="auto"/>
        <w:ind w:left="1800" w:hanging="666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przebieg wszystkich dróg uwzględnionych w systemie referencyjnym </w:t>
      </w:r>
    </w:p>
    <w:p w:rsidR="00DE2CE0" w:rsidRPr="00DE2CE0" w:rsidRDefault="00DE2CE0" w:rsidP="00DE2CE0">
      <w:pPr>
        <w:numPr>
          <w:ilvl w:val="1"/>
          <w:numId w:val="11"/>
        </w:numPr>
        <w:tabs>
          <w:tab w:val="num" w:pos="1418"/>
        </w:tabs>
        <w:spacing w:after="0" w:line="240" w:lineRule="auto"/>
        <w:ind w:left="1800" w:hanging="666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oznaczenie symbolami węzłów sieciowych oraz ich numerację</w:t>
      </w:r>
    </w:p>
    <w:p w:rsidR="00DE2CE0" w:rsidRPr="00DE2CE0" w:rsidRDefault="00DE2CE0" w:rsidP="00DE2CE0">
      <w:pPr>
        <w:numPr>
          <w:ilvl w:val="1"/>
          <w:numId w:val="11"/>
        </w:numPr>
        <w:tabs>
          <w:tab w:val="clear" w:pos="1980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opisanie wszystkich odcinków odpowiednim numerem drogi wraz z  zaznaczeniem kierunku rosnącego </w:t>
      </w:r>
      <w:proofErr w:type="spellStart"/>
      <w:r w:rsidRPr="00DE2CE0">
        <w:rPr>
          <w:rFonts w:ascii="Times New Roman" w:hAnsi="Times New Roman"/>
          <w:sz w:val="18"/>
          <w:szCs w:val="18"/>
        </w:rPr>
        <w:t>kilometraża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 </w:t>
      </w:r>
    </w:p>
    <w:p w:rsidR="00DE2CE0" w:rsidRPr="00DE2CE0" w:rsidRDefault="00DE2CE0" w:rsidP="00DE2CE0">
      <w:pPr>
        <w:numPr>
          <w:ilvl w:val="1"/>
          <w:numId w:val="11"/>
        </w:numPr>
        <w:tabs>
          <w:tab w:val="num" w:pos="1418"/>
        </w:tabs>
        <w:spacing w:after="0" w:line="240" w:lineRule="auto"/>
        <w:ind w:left="1800" w:hanging="666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oznaczenie wartości </w:t>
      </w:r>
      <w:proofErr w:type="spellStart"/>
      <w:r w:rsidRPr="00DE2CE0">
        <w:rPr>
          <w:rFonts w:ascii="Times New Roman" w:hAnsi="Times New Roman"/>
          <w:sz w:val="18"/>
          <w:szCs w:val="18"/>
        </w:rPr>
        <w:t>pikietaża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 lokalnego z określonym interwałem 500m </w:t>
      </w:r>
    </w:p>
    <w:p w:rsidR="00DE2CE0" w:rsidRPr="00DE2CE0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</w:tabs>
        <w:spacing w:after="0" w:line="240" w:lineRule="auto"/>
        <w:ind w:left="1080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mapę sieci drogowej (przekazaną w formie wydruku) należy dodatkowo dostarczyć w formie elektronicznej, w formacie umożliwiającym przeglądanie z poziomu posiadanego przez Zamawiającego oprogramowania </w:t>
      </w:r>
      <w:proofErr w:type="spellStart"/>
      <w:r w:rsidRPr="00DE2CE0">
        <w:rPr>
          <w:rFonts w:ascii="Times New Roman" w:hAnsi="Times New Roman"/>
          <w:sz w:val="18"/>
          <w:szCs w:val="18"/>
        </w:rPr>
        <w:t>RoadMan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 w wybieranych </w:t>
      </w:r>
      <w:r>
        <w:rPr>
          <w:rFonts w:ascii="Times New Roman" w:hAnsi="Times New Roman"/>
          <w:sz w:val="18"/>
          <w:szCs w:val="18"/>
        </w:rPr>
        <w:t xml:space="preserve">przez użytkownika skalach oraz </w:t>
      </w:r>
      <w:r w:rsidRPr="00DE2CE0">
        <w:rPr>
          <w:rFonts w:ascii="Times New Roman" w:hAnsi="Times New Roman"/>
          <w:sz w:val="18"/>
          <w:szCs w:val="18"/>
        </w:rPr>
        <w:t xml:space="preserve">w formacie </w:t>
      </w:r>
      <w:proofErr w:type="spellStart"/>
      <w:r w:rsidRPr="00DE2CE0">
        <w:rPr>
          <w:rFonts w:ascii="Times New Roman" w:hAnsi="Times New Roman"/>
          <w:sz w:val="18"/>
          <w:szCs w:val="18"/>
        </w:rPr>
        <w:t>pdf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.  </w:t>
      </w:r>
    </w:p>
    <w:p w:rsidR="00DE2CE0" w:rsidRPr="00DE2CE0" w:rsidRDefault="00DE2CE0" w:rsidP="00DE2CE0">
      <w:pPr>
        <w:spacing w:after="0" w:line="360" w:lineRule="auto"/>
        <w:ind w:left="284"/>
        <w:jc w:val="both"/>
        <w:rPr>
          <w:rFonts w:ascii="Times New Roman" w:hAnsi="Times New Roman"/>
          <w:b/>
          <w:sz w:val="18"/>
          <w:szCs w:val="18"/>
        </w:rPr>
      </w:pPr>
    </w:p>
    <w:p w:rsidR="00DE2CE0" w:rsidRPr="00DE2CE0" w:rsidRDefault="00DE2CE0" w:rsidP="00DE2C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18" w:hanging="851"/>
        <w:jc w:val="both"/>
        <w:rPr>
          <w:b/>
          <w:sz w:val="20"/>
          <w:szCs w:val="20"/>
        </w:rPr>
      </w:pPr>
      <w:proofErr w:type="spellStart"/>
      <w:r w:rsidRPr="00DE2CE0">
        <w:rPr>
          <w:b/>
          <w:sz w:val="20"/>
          <w:szCs w:val="20"/>
        </w:rPr>
        <w:t>Fotorejestracja</w:t>
      </w:r>
      <w:proofErr w:type="spellEnd"/>
      <w:r w:rsidRPr="00DE2CE0">
        <w:rPr>
          <w:b/>
          <w:sz w:val="20"/>
          <w:szCs w:val="20"/>
        </w:rPr>
        <w:t xml:space="preserve"> korytarza dróg powiatowych dla 507km±2%</w:t>
      </w:r>
    </w:p>
    <w:p w:rsidR="00DE2CE0" w:rsidRPr="00DE2CE0" w:rsidRDefault="00DE2CE0" w:rsidP="00DE2CE0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/>
          <w:sz w:val="18"/>
          <w:szCs w:val="18"/>
        </w:rPr>
      </w:pPr>
    </w:p>
    <w:p w:rsidR="00DE2CE0" w:rsidRPr="00DE2CE0" w:rsidRDefault="00DE2CE0" w:rsidP="00DE2CE0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sz w:val="18"/>
          <w:szCs w:val="18"/>
        </w:rPr>
      </w:pPr>
      <w:proofErr w:type="spellStart"/>
      <w:r w:rsidRPr="00DE2CE0">
        <w:rPr>
          <w:sz w:val="18"/>
          <w:szCs w:val="18"/>
        </w:rPr>
        <w:t>Fotorejestrację</w:t>
      </w:r>
      <w:proofErr w:type="spellEnd"/>
      <w:r w:rsidRPr="00DE2CE0">
        <w:rPr>
          <w:sz w:val="18"/>
          <w:szCs w:val="18"/>
        </w:rPr>
        <w:t xml:space="preserve"> wykonać w postaci zdjęć sekwencyjnych w interwałach 5m </w:t>
      </w:r>
      <w:r w:rsidRPr="00DE2CE0">
        <w:rPr>
          <w:color w:val="000000"/>
          <w:sz w:val="18"/>
          <w:szCs w:val="18"/>
        </w:rPr>
        <w:t>dla całej sieci dróg powiatowych:</w:t>
      </w:r>
    </w:p>
    <w:p w:rsidR="00DE2CE0" w:rsidRPr="00DE2CE0" w:rsidRDefault="00DE2CE0" w:rsidP="00DE2CE0">
      <w:pPr>
        <w:pStyle w:val="Akapitzlist"/>
        <w:numPr>
          <w:ilvl w:val="1"/>
          <w:numId w:val="13"/>
        </w:numPr>
        <w:spacing w:after="160" w:line="276" w:lineRule="auto"/>
        <w:ind w:hanging="294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dla dróg </w:t>
      </w:r>
      <w:proofErr w:type="spellStart"/>
      <w:r w:rsidRPr="00DE2CE0">
        <w:rPr>
          <w:color w:val="000000"/>
          <w:sz w:val="18"/>
          <w:szCs w:val="18"/>
        </w:rPr>
        <w:t>jednojezdniowych</w:t>
      </w:r>
      <w:proofErr w:type="spellEnd"/>
      <w:r w:rsidRPr="00DE2CE0">
        <w:rPr>
          <w:color w:val="000000"/>
          <w:sz w:val="18"/>
          <w:szCs w:val="18"/>
        </w:rPr>
        <w:t>: na głównym pasie ruchu,</w:t>
      </w:r>
    </w:p>
    <w:p w:rsidR="00DE2CE0" w:rsidRPr="00DE2CE0" w:rsidRDefault="00DE2CE0" w:rsidP="00DE2CE0">
      <w:pPr>
        <w:pStyle w:val="Akapitzlist"/>
        <w:numPr>
          <w:ilvl w:val="1"/>
          <w:numId w:val="13"/>
        </w:numPr>
        <w:spacing w:after="160" w:line="276" w:lineRule="auto"/>
        <w:ind w:hanging="294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dla dróg dwujezdniowych: na skrajnych pasach ruchu każdej jezdni.</w:t>
      </w:r>
    </w:p>
    <w:p w:rsidR="00DE2CE0" w:rsidRPr="00DE2CE0" w:rsidRDefault="00DE2CE0" w:rsidP="00DE2CE0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proofErr w:type="spellStart"/>
      <w:r w:rsidRPr="00DE2CE0">
        <w:rPr>
          <w:color w:val="000000"/>
          <w:sz w:val="18"/>
          <w:szCs w:val="18"/>
        </w:rPr>
        <w:t>Fotorejestracja</w:t>
      </w:r>
      <w:proofErr w:type="spellEnd"/>
      <w:r w:rsidRPr="00DE2CE0">
        <w:rPr>
          <w:color w:val="000000"/>
          <w:sz w:val="18"/>
          <w:szCs w:val="18"/>
        </w:rPr>
        <w:t xml:space="preserve"> musi być wykonana przynajmniej z 5 kamer jednocześnie w konstelacji: kamera przednia lewa skierowana do przodu, kamera przednia prawa skierowana na prawą stronę jezdni, kamera lewa, kamera prawa, kamera tylna,</w:t>
      </w:r>
    </w:p>
    <w:p w:rsidR="00DE2CE0" w:rsidRPr="00DE2CE0" w:rsidRDefault="00DE2CE0" w:rsidP="00DE2CE0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Rozdzielczość matrycy jednej kamery musi wynosić min. 5 </w:t>
      </w:r>
      <w:proofErr w:type="spellStart"/>
      <w:r w:rsidRPr="00DE2CE0">
        <w:rPr>
          <w:color w:val="000000"/>
          <w:sz w:val="18"/>
          <w:szCs w:val="18"/>
        </w:rPr>
        <w:t>Mpx</w:t>
      </w:r>
      <w:proofErr w:type="spellEnd"/>
      <w:r w:rsidRPr="00DE2CE0">
        <w:rPr>
          <w:color w:val="000000"/>
          <w:sz w:val="18"/>
          <w:szCs w:val="18"/>
        </w:rPr>
        <w:t>, a rozdzielczość pojedynczego zdjęcia nie może być niższa niż 2560x1920 pikseli w formacie 4:3.</w:t>
      </w:r>
    </w:p>
    <w:p w:rsidR="00DE2CE0" w:rsidRPr="00DE2CE0" w:rsidRDefault="00DE2CE0" w:rsidP="00DE2CE0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Pomiar lokalizacji zdjęcia musi być wykonany w technologii RTK lub PPK.</w:t>
      </w:r>
    </w:p>
    <w:p w:rsidR="00DE2CE0" w:rsidRPr="00DE2CE0" w:rsidRDefault="00DE2CE0" w:rsidP="00DE2CE0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Pojazd rejestrujący musi być wyposażony w czujnik pomiaru długości pozwalający na precyzyjny pomiar przebytej drogi, który musi współpracować z wewnętrzną jednostką inercyjną IMU zapewniając ciągły pomiar w przypadku utraty sygnału GPS i GLONNAS.</w:t>
      </w:r>
    </w:p>
    <w:p w:rsidR="00DE2CE0" w:rsidRPr="00DE2CE0" w:rsidRDefault="00DE2CE0" w:rsidP="00DE2CE0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Wymaga się </w:t>
      </w:r>
      <w:proofErr w:type="spellStart"/>
      <w:r w:rsidRPr="00DE2CE0">
        <w:rPr>
          <w:color w:val="000000"/>
          <w:sz w:val="18"/>
          <w:szCs w:val="18"/>
        </w:rPr>
        <w:t>anonimizacji</w:t>
      </w:r>
      <w:proofErr w:type="spellEnd"/>
      <w:r w:rsidRPr="00DE2CE0">
        <w:rPr>
          <w:color w:val="000000"/>
          <w:sz w:val="18"/>
          <w:szCs w:val="18"/>
        </w:rPr>
        <w:t xml:space="preserve"> materiału w ramach </w:t>
      </w:r>
      <w:proofErr w:type="spellStart"/>
      <w:r w:rsidRPr="00DE2CE0">
        <w:rPr>
          <w:color w:val="000000"/>
          <w:sz w:val="18"/>
          <w:szCs w:val="18"/>
        </w:rPr>
        <w:t>fotorejestracji</w:t>
      </w:r>
      <w:proofErr w:type="spellEnd"/>
      <w:r w:rsidRPr="00DE2CE0">
        <w:rPr>
          <w:color w:val="000000"/>
          <w:sz w:val="18"/>
          <w:szCs w:val="18"/>
        </w:rPr>
        <w:t xml:space="preserve"> zgodnie z wymogami ochrony danych osobowych.</w:t>
      </w:r>
    </w:p>
    <w:p w:rsidR="00DE2CE0" w:rsidRPr="00DE2CE0" w:rsidRDefault="00DE2CE0" w:rsidP="00DE2CE0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/>
          <w:sz w:val="18"/>
          <w:szCs w:val="18"/>
        </w:rPr>
      </w:pPr>
      <w:r w:rsidRPr="00DE2CE0">
        <w:rPr>
          <w:b/>
          <w:sz w:val="18"/>
          <w:szCs w:val="18"/>
        </w:rPr>
        <w:br w:type="page"/>
      </w:r>
    </w:p>
    <w:p w:rsidR="00DE2CE0" w:rsidRPr="00DE2CE0" w:rsidRDefault="00DE2CE0" w:rsidP="00DE2C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4" w:hanging="417"/>
        <w:jc w:val="both"/>
        <w:rPr>
          <w:b/>
          <w:sz w:val="20"/>
          <w:szCs w:val="20"/>
        </w:rPr>
      </w:pPr>
      <w:r w:rsidRPr="00DE2CE0">
        <w:rPr>
          <w:b/>
          <w:sz w:val="18"/>
          <w:szCs w:val="18"/>
        </w:rPr>
        <w:lastRenderedPageBreak/>
        <w:t xml:space="preserve"> </w:t>
      </w:r>
      <w:r w:rsidRPr="00DE2CE0">
        <w:rPr>
          <w:b/>
          <w:sz w:val="20"/>
          <w:szCs w:val="20"/>
        </w:rPr>
        <w:t>Cyfrowy obraz nawierzchni jezdni dróg powiatowych na drogach o nawierzchni bitumicznej  - 480km ± 2%</w:t>
      </w:r>
    </w:p>
    <w:p w:rsidR="00DE2CE0" w:rsidRPr="00DE2CE0" w:rsidRDefault="00DE2CE0" w:rsidP="00DE2CE0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/>
          <w:sz w:val="18"/>
          <w:szCs w:val="18"/>
        </w:rPr>
      </w:pPr>
    </w:p>
    <w:p w:rsidR="00DE2CE0" w:rsidRPr="00DE2CE0" w:rsidRDefault="00DE2CE0" w:rsidP="00DE2CE0">
      <w:pPr>
        <w:pStyle w:val="Akapitzlist"/>
        <w:numPr>
          <w:ilvl w:val="0"/>
          <w:numId w:val="14"/>
        </w:numPr>
        <w:spacing w:before="100" w:after="200" w:line="276" w:lineRule="auto"/>
        <w:jc w:val="both"/>
        <w:rPr>
          <w:sz w:val="18"/>
          <w:szCs w:val="18"/>
        </w:rPr>
      </w:pPr>
      <w:r w:rsidRPr="00DE2CE0">
        <w:rPr>
          <w:sz w:val="18"/>
          <w:szCs w:val="18"/>
        </w:rPr>
        <w:t xml:space="preserve">Obraz nawierzchni jezdni należy zarejestrować w postaci następujących po sobie </w:t>
      </w:r>
      <w:proofErr w:type="spellStart"/>
      <w:r w:rsidRPr="00DE2CE0">
        <w:rPr>
          <w:sz w:val="18"/>
          <w:szCs w:val="18"/>
        </w:rPr>
        <w:t>skanów</w:t>
      </w:r>
      <w:proofErr w:type="spellEnd"/>
      <w:r w:rsidRPr="00DE2CE0">
        <w:rPr>
          <w:sz w:val="18"/>
          <w:szCs w:val="18"/>
        </w:rPr>
        <w:t xml:space="preserve"> przedstawiających odcinek pasa ruchu o długości 10 [m]:</w:t>
      </w:r>
    </w:p>
    <w:p w:rsidR="00DE2CE0" w:rsidRPr="00DE2CE0" w:rsidRDefault="00DE2CE0" w:rsidP="00DE2CE0">
      <w:pPr>
        <w:pStyle w:val="Akapitzlist"/>
        <w:numPr>
          <w:ilvl w:val="1"/>
          <w:numId w:val="14"/>
        </w:numPr>
        <w:spacing w:after="16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dla dróg </w:t>
      </w:r>
      <w:proofErr w:type="spellStart"/>
      <w:r w:rsidRPr="00DE2CE0">
        <w:rPr>
          <w:color w:val="000000"/>
          <w:sz w:val="18"/>
          <w:szCs w:val="18"/>
        </w:rPr>
        <w:t>jednojezdniowych</w:t>
      </w:r>
      <w:proofErr w:type="spellEnd"/>
      <w:r w:rsidRPr="00DE2CE0">
        <w:rPr>
          <w:color w:val="000000"/>
          <w:sz w:val="18"/>
          <w:szCs w:val="18"/>
        </w:rPr>
        <w:t>: na głównym pasie ruchu,</w:t>
      </w:r>
    </w:p>
    <w:p w:rsidR="00DE2CE0" w:rsidRPr="00DE2CE0" w:rsidRDefault="00DE2CE0" w:rsidP="00DE2CE0">
      <w:pPr>
        <w:pStyle w:val="Akapitzlist"/>
        <w:numPr>
          <w:ilvl w:val="1"/>
          <w:numId w:val="14"/>
        </w:numPr>
        <w:spacing w:after="16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dla dróg dwujezdniowych: na skrajnych głównych pasach ruchu każdej jezdni.</w:t>
      </w:r>
    </w:p>
    <w:p w:rsidR="00DE2CE0" w:rsidRPr="00DE2CE0" w:rsidRDefault="00DE2CE0" w:rsidP="00DE2CE0">
      <w:pPr>
        <w:pStyle w:val="Akapitzlist"/>
        <w:numPr>
          <w:ilvl w:val="0"/>
          <w:numId w:val="14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Szerokość zdjęcia musi wynosić przynajmniej 4 [m] w celu zarejestrowania całej szerokości pasa ruchu wraz z oznakowaniem krawędziowym.</w:t>
      </w:r>
    </w:p>
    <w:p w:rsidR="00DE2CE0" w:rsidRPr="00DE2CE0" w:rsidRDefault="00DE2CE0" w:rsidP="00DE2CE0">
      <w:pPr>
        <w:pStyle w:val="Akapitzlist"/>
        <w:numPr>
          <w:ilvl w:val="0"/>
          <w:numId w:val="14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Rozdzielczość zdjęć powinna być wystarczająca do rozpoznania uszkodzeń nawierzchni o szerokości </w:t>
      </w:r>
      <w:r w:rsidRPr="00DE2CE0">
        <w:rPr>
          <w:color w:val="000000"/>
          <w:sz w:val="18"/>
          <w:szCs w:val="18"/>
        </w:rPr>
        <w:br/>
        <w:t xml:space="preserve">1 [mm] i powinna wynosić nie mniej niż 4000x10000 pikseli dla pojedynczego </w:t>
      </w:r>
      <w:proofErr w:type="spellStart"/>
      <w:r w:rsidRPr="00DE2CE0">
        <w:rPr>
          <w:color w:val="000000"/>
          <w:sz w:val="18"/>
          <w:szCs w:val="18"/>
        </w:rPr>
        <w:t>skanu</w:t>
      </w:r>
      <w:proofErr w:type="spellEnd"/>
      <w:r w:rsidRPr="00DE2CE0">
        <w:rPr>
          <w:color w:val="000000"/>
          <w:sz w:val="18"/>
          <w:szCs w:val="18"/>
        </w:rPr>
        <w:t>.</w:t>
      </w:r>
    </w:p>
    <w:p w:rsidR="00DE2CE0" w:rsidRPr="00DE2CE0" w:rsidRDefault="00DE2CE0" w:rsidP="00DE2CE0">
      <w:pPr>
        <w:pStyle w:val="Akapitzlist"/>
        <w:numPr>
          <w:ilvl w:val="0"/>
          <w:numId w:val="14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proofErr w:type="spellStart"/>
      <w:r w:rsidRPr="00DE2CE0">
        <w:rPr>
          <w:color w:val="000000"/>
          <w:sz w:val="18"/>
          <w:szCs w:val="18"/>
        </w:rPr>
        <w:t>Skany</w:t>
      </w:r>
      <w:proofErr w:type="spellEnd"/>
      <w:r w:rsidRPr="00DE2CE0">
        <w:rPr>
          <w:color w:val="000000"/>
          <w:sz w:val="18"/>
          <w:szCs w:val="18"/>
        </w:rPr>
        <w:t xml:space="preserve"> nawierzchni muszą być zsynchronizowane z kamerami poglądowymi w taki sposób, aby fragment nawierzchni pojedynczego </w:t>
      </w:r>
      <w:proofErr w:type="spellStart"/>
      <w:r w:rsidRPr="00DE2CE0">
        <w:rPr>
          <w:color w:val="000000"/>
          <w:sz w:val="18"/>
          <w:szCs w:val="18"/>
        </w:rPr>
        <w:t>skanu</w:t>
      </w:r>
      <w:proofErr w:type="spellEnd"/>
      <w:r w:rsidRPr="00DE2CE0">
        <w:rPr>
          <w:color w:val="000000"/>
          <w:sz w:val="18"/>
          <w:szCs w:val="18"/>
        </w:rPr>
        <w:t xml:space="preserve"> był w całości widoczny na zdjęciu z kamery przedniej, a miejsca przedstawione na dolnej krawędzi obu zdjęć były od siebie oddalone nie więcej niż 3 [m].</w:t>
      </w:r>
    </w:p>
    <w:p w:rsidR="00DE2CE0" w:rsidRPr="00DE2CE0" w:rsidRDefault="00DE2CE0" w:rsidP="00DE2CE0">
      <w:pPr>
        <w:pStyle w:val="Akapitzlist"/>
        <w:spacing w:before="100" w:after="200" w:line="276" w:lineRule="auto"/>
        <w:ind w:left="360"/>
        <w:jc w:val="both"/>
        <w:rPr>
          <w:color w:val="000000"/>
          <w:sz w:val="18"/>
          <w:szCs w:val="18"/>
        </w:rPr>
      </w:pPr>
    </w:p>
    <w:p w:rsidR="00DE2CE0" w:rsidRPr="00DE2CE0" w:rsidRDefault="00DE2CE0" w:rsidP="00DE2C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4" w:hanging="417"/>
        <w:jc w:val="both"/>
        <w:rPr>
          <w:b/>
          <w:sz w:val="20"/>
          <w:szCs w:val="20"/>
        </w:rPr>
      </w:pPr>
      <w:r w:rsidRPr="00DE2CE0">
        <w:rPr>
          <w:b/>
          <w:sz w:val="20"/>
          <w:szCs w:val="20"/>
        </w:rPr>
        <w:t>Ocena stanu nawierzchni dróg powiatowych – 507km ± 2%</w:t>
      </w:r>
    </w:p>
    <w:p w:rsidR="00DE2CE0" w:rsidRPr="00DE2CE0" w:rsidRDefault="00DE2CE0" w:rsidP="00DE2CE0">
      <w:pPr>
        <w:pStyle w:val="Nagwek3"/>
        <w:spacing w:line="276" w:lineRule="auto"/>
        <w:ind w:left="720" w:hanging="436"/>
        <w:rPr>
          <w:color w:val="000000"/>
          <w:sz w:val="18"/>
          <w:szCs w:val="18"/>
        </w:rPr>
      </w:pPr>
      <w:bookmarkStart w:id="1" w:name="_Toc99973827"/>
      <w:bookmarkStart w:id="2" w:name="_Toc100059191"/>
      <w:r w:rsidRPr="00DE2CE0">
        <w:rPr>
          <w:color w:val="000000"/>
          <w:sz w:val="18"/>
          <w:szCs w:val="18"/>
        </w:rPr>
        <w:t>Wymagania dotyczące sposobu realizacji prac</w:t>
      </w:r>
      <w:bookmarkEnd w:id="1"/>
      <w:bookmarkEnd w:id="2"/>
      <w:r w:rsidRPr="00DE2CE0">
        <w:rPr>
          <w:color w:val="000000"/>
          <w:sz w:val="18"/>
          <w:szCs w:val="18"/>
        </w:rPr>
        <w:t>:</w:t>
      </w:r>
    </w:p>
    <w:p w:rsidR="00DE2CE0" w:rsidRPr="00DE2CE0" w:rsidRDefault="00DE2CE0" w:rsidP="00DE2CE0">
      <w:pPr>
        <w:pStyle w:val="Akapitzlist"/>
        <w:numPr>
          <w:ilvl w:val="0"/>
          <w:numId w:val="15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Przeprowadzenie badania stanu nawierzchni jezdni bitumicznych zgodnie z wytycznymi DSN2019:</w:t>
      </w:r>
    </w:p>
    <w:p w:rsidR="00DE2CE0" w:rsidRPr="00DE2CE0" w:rsidRDefault="00DE2CE0" w:rsidP="00DE2CE0">
      <w:pPr>
        <w:pStyle w:val="Akapitzlist"/>
        <w:numPr>
          <w:ilvl w:val="1"/>
          <w:numId w:val="15"/>
        </w:numPr>
        <w:spacing w:after="16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dla dróg </w:t>
      </w:r>
      <w:proofErr w:type="spellStart"/>
      <w:r w:rsidRPr="00DE2CE0">
        <w:rPr>
          <w:color w:val="000000"/>
          <w:sz w:val="18"/>
          <w:szCs w:val="18"/>
        </w:rPr>
        <w:t>jednojezdniowych</w:t>
      </w:r>
      <w:proofErr w:type="spellEnd"/>
      <w:r w:rsidRPr="00DE2CE0">
        <w:rPr>
          <w:color w:val="000000"/>
          <w:sz w:val="18"/>
          <w:szCs w:val="18"/>
        </w:rPr>
        <w:t>: na głównym pasie ruchu,</w:t>
      </w:r>
    </w:p>
    <w:p w:rsidR="00DE2CE0" w:rsidRPr="00DE2CE0" w:rsidRDefault="00DE2CE0" w:rsidP="00DE2CE0">
      <w:pPr>
        <w:pStyle w:val="Akapitzlist"/>
        <w:numPr>
          <w:ilvl w:val="1"/>
          <w:numId w:val="15"/>
        </w:numPr>
        <w:spacing w:after="16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dla dróg dwujezdniowych: na skrajnych pasach ruchu każdej jezdni.</w:t>
      </w:r>
    </w:p>
    <w:p w:rsidR="00DE2CE0" w:rsidRPr="00DE2CE0" w:rsidRDefault="00DE2CE0" w:rsidP="00DE2CE0">
      <w:pPr>
        <w:pStyle w:val="Akapitzlist"/>
        <w:numPr>
          <w:ilvl w:val="0"/>
          <w:numId w:val="15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Przeprowadzenie badania stanu nawierzchni jezdni utwardzonych - innych niż bitumiczna zgodnie </w:t>
      </w:r>
      <w:r w:rsidRPr="00DE2CE0">
        <w:rPr>
          <w:color w:val="000000"/>
          <w:sz w:val="18"/>
          <w:szCs w:val="18"/>
        </w:rPr>
        <w:br/>
        <w:t xml:space="preserve">z wytycznymi metody </w:t>
      </w:r>
      <w:proofErr w:type="spellStart"/>
      <w:r w:rsidRPr="00DE2CE0">
        <w:rPr>
          <w:color w:val="000000"/>
          <w:sz w:val="18"/>
          <w:szCs w:val="18"/>
        </w:rPr>
        <w:t>BIKB-IBDM</w:t>
      </w:r>
      <w:proofErr w:type="spellEnd"/>
      <w:r w:rsidRPr="00DE2CE0">
        <w:rPr>
          <w:color w:val="000000"/>
          <w:sz w:val="18"/>
          <w:szCs w:val="18"/>
        </w:rPr>
        <w:t>:</w:t>
      </w:r>
    </w:p>
    <w:p w:rsidR="00DE2CE0" w:rsidRPr="00DE2CE0" w:rsidRDefault="00DE2CE0" w:rsidP="00DE2CE0">
      <w:pPr>
        <w:pStyle w:val="Akapitzlist"/>
        <w:numPr>
          <w:ilvl w:val="1"/>
          <w:numId w:val="15"/>
        </w:numPr>
        <w:spacing w:after="16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dla dróg </w:t>
      </w:r>
      <w:proofErr w:type="spellStart"/>
      <w:r w:rsidRPr="00DE2CE0">
        <w:rPr>
          <w:color w:val="000000"/>
          <w:sz w:val="18"/>
          <w:szCs w:val="18"/>
        </w:rPr>
        <w:t>jednojezdniowych</w:t>
      </w:r>
      <w:proofErr w:type="spellEnd"/>
      <w:r w:rsidRPr="00DE2CE0">
        <w:rPr>
          <w:color w:val="000000"/>
          <w:sz w:val="18"/>
          <w:szCs w:val="18"/>
        </w:rPr>
        <w:t xml:space="preserve"> i dwujezdniowych na każdym pasie ruchu,</w:t>
      </w:r>
    </w:p>
    <w:p w:rsidR="00DE2CE0" w:rsidRPr="00DE2CE0" w:rsidRDefault="00DE2CE0" w:rsidP="00DE2CE0">
      <w:pPr>
        <w:pStyle w:val="Akapitzlist"/>
        <w:numPr>
          <w:ilvl w:val="0"/>
          <w:numId w:val="15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Przeprowadzenie badania stanu nawierzchni jezdni nieutwardzonych metodą wizualną:</w:t>
      </w:r>
    </w:p>
    <w:p w:rsidR="00DE2CE0" w:rsidRPr="00DE2CE0" w:rsidRDefault="00DE2CE0" w:rsidP="00DE2CE0">
      <w:pPr>
        <w:pStyle w:val="Akapitzlist"/>
        <w:numPr>
          <w:ilvl w:val="1"/>
          <w:numId w:val="15"/>
        </w:numPr>
        <w:spacing w:after="16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ocenę należy przeprowadzić dla całej szerokości jezdni.</w:t>
      </w:r>
    </w:p>
    <w:p w:rsidR="00DE2CE0" w:rsidRPr="00DE2CE0" w:rsidRDefault="00DE2CE0" w:rsidP="00DE2CE0">
      <w:pPr>
        <w:pStyle w:val="Nagwek3"/>
        <w:numPr>
          <w:ilvl w:val="0"/>
          <w:numId w:val="19"/>
        </w:numPr>
        <w:ind w:left="142" w:hanging="436"/>
        <w:jc w:val="both"/>
        <w:rPr>
          <w:color w:val="000000"/>
          <w:sz w:val="18"/>
          <w:szCs w:val="18"/>
        </w:rPr>
      </w:pPr>
      <w:bookmarkStart w:id="3" w:name="_Toc99973828"/>
      <w:bookmarkStart w:id="4" w:name="_Toc100059192"/>
      <w:r w:rsidRPr="00DE2CE0">
        <w:rPr>
          <w:color w:val="000000"/>
          <w:sz w:val="18"/>
          <w:szCs w:val="18"/>
        </w:rPr>
        <w:t xml:space="preserve">Automatyczna identyfikacja stanu jezdni o nawierzchni bitumicznej o łącznej długości 480km ± </w:t>
      </w:r>
      <w:r w:rsidRPr="00DE2CE0">
        <w:rPr>
          <w:bCs w:val="0"/>
          <w:sz w:val="18"/>
          <w:szCs w:val="18"/>
        </w:rPr>
        <w:t>2%</w:t>
      </w:r>
      <w:r w:rsidRPr="00DE2CE0">
        <w:rPr>
          <w:b w:val="0"/>
          <w:sz w:val="20"/>
          <w:szCs w:val="20"/>
        </w:rPr>
        <w:t xml:space="preserve"> </w:t>
      </w:r>
      <w:r w:rsidRPr="00DE2CE0">
        <w:rPr>
          <w:color w:val="000000"/>
          <w:sz w:val="18"/>
          <w:szCs w:val="18"/>
        </w:rPr>
        <w:t>zgodnie z</w:t>
      </w:r>
      <w:r w:rsidRPr="00DE2CE0">
        <w:rPr>
          <w:b w:val="0"/>
          <w:sz w:val="20"/>
          <w:szCs w:val="20"/>
        </w:rPr>
        <w:t xml:space="preserve"> </w:t>
      </w:r>
      <w:r w:rsidRPr="00DE2CE0">
        <w:rPr>
          <w:color w:val="000000"/>
          <w:sz w:val="18"/>
          <w:szCs w:val="18"/>
        </w:rPr>
        <w:t>metodą DSN 2019</w:t>
      </w:r>
      <w:bookmarkEnd w:id="3"/>
      <w:bookmarkEnd w:id="4"/>
    </w:p>
    <w:p w:rsidR="00DE2CE0" w:rsidRPr="00DE2CE0" w:rsidRDefault="00DE2CE0" w:rsidP="00DE2CE0">
      <w:pPr>
        <w:pStyle w:val="Akapitzlist"/>
        <w:spacing w:before="100" w:after="200" w:line="276" w:lineRule="auto"/>
        <w:ind w:left="360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W badaniu należy obliczyć i sklasyfikować wskaźniki stanu dla 50 [m] długości odcinków diagnostycznych:</w:t>
      </w:r>
    </w:p>
    <w:p w:rsidR="00DE2CE0" w:rsidRPr="00DE2CE0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pomiar wskaźników stanu spękań i stanu powierzchni: </w:t>
      </w:r>
    </w:p>
    <w:p w:rsidR="00DE2CE0" w:rsidRPr="00DE2CE0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zgodnie z wytycznymi DSN (Załącznik do Zarządzenia nr 21 Generalnego Dyrektora Dróg Krajowych </w:t>
      </w:r>
      <w:r w:rsidRPr="00DE2CE0">
        <w:rPr>
          <w:color w:val="000000"/>
          <w:sz w:val="18"/>
          <w:szCs w:val="18"/>
        </w:rPr>
        <w:br/>
        <w:t>i Autostrad z dnia 17 czerwca 2019 roku w sprawie diagnostyki stanu nawierzchni i wybranych elementów korpusu drogi); Załącznik A, pkt. 8; Załącznik B, pkt. 1.3 oraz Załącznik L1.</w:t>
      </w:r>
    </w:p>
    <w:p w:rsidR="00DE2CE0" w:rsidRPr="00DE2CE0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pomiar równości poprzecznej - głębokości kolein:</w:t>
      </w:r>
    </w:p>
    <w:p w:rsidR="00DE2CE0" w:rsidRPr="00DE2CE0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Wskaźnik stanu kolein, zgodnie z wytycznymi DSN (Załącznik do Zarządzenia nr 21 Generalnego Dyrektora Dróg Krajowych i Autostrad z dnia 17 czerwca 2019 roku w sprawie diagnostyki stanu nawierzchni i wybranych elementów korpusu drogi); Załącznik A, pkt. 4; Załącznik B, pkt. 3</w:t>
      </w:r>
    </w:p>
    <w:p w:rsidR="00DE2CE0" w:rsidRPr="00DE2CE0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pomiar równości podłużnej – wskaźnik IRI:</w:t>
      </w:r>
    </w:p>
    <w:p w:rsidR="00DE2CE0" w:rsidRPr="00DE2CE0" w:rsidRDefault="00DE2CE0" w:rsidP="00DE2CE0">
      <w:pPr>
        <w:pStyle w:val="Akapitzlist"/>
        <w:spacing w:after="160" w:line="259" w:lineRule="auto"/>
        <w:jc w:val="both"/>
        <w:rPr>
          <w:color w:val="000000"/>
          <w:sz w:val="18"/>
          <w:szCs w:val="18"/>
        </w:rPr>
      </w:pPr>
      <w:r w:rsidRPr="00DE2CE0">
        <w:rPr>
          <w:sz w:val="18"/>
          <w:szCs w:val="18"/>
        </w:rPr>
        <w:t>Wskaźnik równości podłużnej IRI, zgodnie z wytycznymi DSN (Załącznik do Zarządzenia nr 21 Generalnego Dyrektora Dróg Krajowych i Autostrad z dnia 17 czerwca 2019 roku w sprawie diagnostyki stanu  nawierzchni i wybranych elementów korpusu drogi); Załącznik A, pkt. 3; Załącznik B, pkt. 2</w:t>
      </w:r>
    </w:p>
    <w:p w:rsidR="00DE2CE0" w:rsidRPr="00DE2CE0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pomiar makrotekstury nawierzchni:</w:t>
      </w:r>
    </w:p>
    <w:p w:rsidR="00DE2CE0" w:rsidRPr="00DE2CE0" w:rsidRDefault="00DE2CE0" w:rsidP="00DE2CE0">
      <w:pPr>
        <w:pStyle w:val="Akapitzlist"/>
        <w:spacing w:after="160" w:line="259" w:lineRule="auto"/>
        <w:jc w:val="both"/>
        <w:rPr>
          <w:color w:val="000000"/>
          <w:sz w:val="18"/>
          <w:szCs w:val="18"/>
        </w:rPr>
      </w:pPr>
      <w:r w:rsidRPr="00DE2CE0">
        <w:rPr>
          <w:sz w:val="18"/>
          <w:szCs w:val="18"/>
        </w:rPr>
        <w:t>wskaźnik makrotekstury MPD, zgodnie z wytycznymi DSN (Załącznik do Zarządzenia nr 21 Generalnego Dyrektora Dróg Krajowych i Autostrad z dnia 17 czerwca 2019 roku w sprawie diagnostyki stanu nawierzchni i wybranych elementów korpusu drogi); Załącznik A, pkt. 5; Załącznik B, pkt. 5.</w:t>
      </w:r>
    </w:p>
    <w:p w:rsidR="00DE2CE0" w:rsidRPr="00DE2CE0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obliczenie zespolonego wskaźnika oceny ogólnej na podstawie wyników poszczególnych badań cząstkowych.</w:t>
      </w:r>
    </w:p>
    <w:p w:rsidR="00DE2CE0" w:rsidRPr="00DE2CE0" w:rsidRDefault="00DE2CE0" w:rsidP="00DE2CE0">
      <w:pPr>
        <w:autoSpaceDE w:val="0"/>
        <w:autoSpaceDN w:val="0"/>
        <w:adjustRightInd w:val="0"/>
        <w:spacing w:after="0"/>
        <w:ind w:left="578" w:firstLine="130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Należy dokonać oceny w oparciu o wyniki poszczególnych badań cząstkowych.</w:t>
      </w:r>
    </w:p>
    <w:p w:rsidR="00DE2CE0" w:rsidRPr="00DE2CE0" w:rsidRDefault="00DE2CE0" w:rsidP="00DE2CE0">
      <w:pPr>
        <w:autoSpaceDE w:val="0"/>
        <w:autoSpaceDN w:val="0"/>
        <w:adjustRightInd w:val="0"/>
        <w:spacing w:after="0"/>
        <w:ind w:left="578" w:firstLine="130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autoSpaceDE w:val="0"/>
        <w:autoSpaceDN w:val="0"/>
        <w:adjustRightInd w:val="0"/>
        <w:spacing w:after="0"/>
        <w:ind w:left="578" w:firstLine="130"/>
        <w:jc w:val="center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Wskaźnik oceny globalnej (WOG) należy obliczyć zgodnie z poniższym wzorem:</w:t>
      </w:r>
    </w:p>
    <w:p w:rsidR="00DE2CE0" w:rsidRPr="00DE2CE0" w:rsidRDefault="00DE2CE0" w:rsidP="00DE2CE0">
      <w:pPr>
        <w:autoSpaceDE w:val="0"/>
        <w:autoSpaceDN w:val="0"/>
        <w:adjustRightInd w:val="0"/>
        <w:spacing w:after="0"/>
        <w:ind w:left="578" w:firstLine="130"/>
        <w:jc w:val="center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WOG = WSP = 0,5 * WSWSAA + 0,25 * WSWPAA + 0,25 * min (WSKOLC, WSIRIC)</w:t>
      </w:r>
    </w:p>
    <w:p w:rsidR="00DE2CE0" w:rsidRPr="00DE2CE0" w:rsidRDefault="00DE2CE0" w:rsidP="00DE2CE0">
      <w:pPr>
        <w:autoSpaceDE w:val="0"/>
        <w:autoSpaceDN w:val="0"/>
        <w:adjustRightInd w:val="0"/>
        <w:spacing w:after="0"/>
        <w:ind w:left="578" w:firstLine="130"/>
        <w:jc w:val="center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gdzie:</w:t>
      </w:r>
    </w:p>
    <w:p w:rsidR="00DE2CE0" w:rsidRPr="00DE2CE0" w:rsidRDefault="00DE2CE0" w:rsidP="00DE2CE0">
      <w:pPr>
        <w:autoSpaceDE w:val="0"/>
        <w:autoSpaceDN w:val="0"/>
        <w:adjustRightInd w:val="0"/>
        <w:spacing w:after="0"/>
        <w:ind w:left="578" w:firstLine="130"/>
        <w:jc w:val="center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pStyle w:val="Akapitzlist"/>
        <w:widowControl w:val="0"/>
        <w:numPr>
          <w:ilvl w:val="0"/>
          <w:numId w:val="16"/>
        </w:numPr>
        <w:tabs>
          <w:tab w:val="clear" w:pos="1069"/>
        </w:tabs>
        <w:suppressAutoHyphens/>
        <w:autoSpaceDE w:val="0"/>
        <w:autoSpaceDN w:val="0"/>
        <w:adjustRightInd w:val="0"/>
        <w:spacing w:line="276" w:lineRule="auto"/>
        <w:ind w:left="1276" w:firstLine="1134"/>
        <w:textAlignment w:val="baseline"/>
        <w:rPr>
          <w:sz w:val="18"/>
          <w:szCs w:val="18"/>
        </w:rPr>
      </w:pPr>
      <w:r w:rsidRPr="00DE2CE0">
        <w:rPr>
          <w:sz w:val="18"/>
          <w:szCs w:val="18"/>
        </w:rPr>
        <w:t>WSP – zespolony wskaźnik stanu powierzchni,</w:t>
      </w:r>
    </w:p>
    <w:p w:rsidR="00DE2CE0" w:rsidRPr="00DE2CE0" w:rsidRDefault="00DE2CE0" w:rsidP="00DE2CE0">
      <w:pPr>
        <w:pStyle w:val="Akapitzlist"/>
        <w:widowControl w:val="0"/>
        <w:numPr>
          <w:ilvl w:val="0"/>
          <w:numId w:val="16"/>
        </w:numPr>
        <w:tabs>
          <w:tab w:val="clear" w:pos="1069"/>
        </w:tabs>
        <w:suppressAutoHyphens/>
        <w:autoSpaceDE w:val="0"/>
        <w:autoSpaceDN w:val="0"/>
        <w:adjustRightInd w:val="0"/>
        <w:spacing w:line="276" w:lineRule="auto"/>
        <w:ind w:left="1276" w:firstLine="1134"/>
        <w:textAlignment w:val="baseline"/>
        <w:rPr>
          <w:sz w:val="18"/>
          <w:szCs w:val="18"/>
        </w:rPr>
      </w:pPr>
      <w:r w:rsidRPr="00DE2CE0">
        <w:rPr>
          <w:sz w:val="18"/>
          <w:szCs w:val="18"/>
        </w:rPr>
        <w:t>WSWSAA – wskaźnik stanu spękań,</w:t>
      </w:r>
    </w:p>
    <w:p w:rsidR="00DE2CE0" w:rsidRPr="00DE2CE0" w:rsidRDefault="00DE2CE0" w:rsidP="00DE2CE0">
      <w:pPr>
        <w:pStyle w:val="Akapitzlist"/>
        <w:widowControl w:val="0"/>
        <w:numPr>
          <w:ilvl w:val="0"/>
          <w:numId w:val="16"/>
        </w:numPr>
        <w:tabs>
          <w:tab w:val="clear" w:pos="1069"/>
        </w:tabs>
        <w:suppressAutoHyphens/>
        <w:autoSpaceDE w:val="0"/>
        <w:autoSpaceDN w:val="0"/>
        <w:adjustRightInd w:val="0"/>
        <w:spacing w:line="276" w:lineRule="auto"/>
        <w:ind w:left="1276" w:firstLine="1134"/>
        <w:textAlignment w:val="baseline"/>
        <w:rPr>
          <w:sz w:val="18"/>
          <w:szCs w:val="18"/>
        </w:rPr>
      </w:pPr>
      <w:r w:rsidRPr="00DE2CE0">
        <w:rPr>
          <w:sz w:val="18"/>
          <w:szCs w:val="18"/>
        </w:rPr>
        <w:t>WSWPAA – wskaźnik stanu powierzchni nawierzchni,</w:t>
      </w:r>
    </w:p>
    <w:p w:rsidR="00DE2CE0" w:rsidRPr="00DE2CE0" w:rsidRDefault="00DE2CE0" w:rsidP="00DE2CE0">
      <w:pPr>
        <w:pStyle w:val="Akapitzlist"/>
        <w:widowControl w:val="0"/>
        <w:numPr>
          <w:ilvl w:val="0"/>
          <w:numId w:val="16"/>
        </w:numPr>
        <w:tabs>
          <w:tab w:val="clear" w:pos="1069"/>
        </w:tabs>
        <w:suppressAutoHyphens/>
        <w:autoSpaceDE w:val="0"/>
        <w:autoSpaceDN w:val="0"/>
        <w:adjustRightInd w:val="0"/>
        <w:spacing w:line="276" w:lineRule="auto"/>
        <w:ind w:left="1276" w:firstLine="1134"/>
        <w:textAlignment w:val="baseline"/>
        <w:rPr>
          <w:sz w:val="18"/>
          <w:szCs w:val="18"/>
        </w:rPr>
      </w:pPr>
      <w:r w:rsidRPr="00DE2CE0">
        <w:rPr>
          <w:sz w:val="18"/>
          <w:szCs w:val="18"/>
        </w:rPr>
        <w:t>WSKOLC – wskaźnik stanu kolein,</w:t>
      </w:r>
    </w:p>
    <w:p w:rsidR="00DE2CE0" w:rsidRDefault="00DE2CE0" w:rsidP="00DE2CE0">
      <w:pPr>
        <w:pStyle w:val="Akapitzlist"/>
        <w:widowControl w:val="0"/>
        <w:numPr>
          <w:ilvl w:val="0"/>
          <w:numId w:val="16"/>
        </w:numPr>
        <w:tabs>
          <w:tab w:val="clear" w:pos="1069"/>
        </w:tabs>
        <w:suppressAutoHyphens/>
        <w:autoSpaceDE w:val="0"/>
        <w:autoSpaceDN w:val="0"/>
        <w:adjustRightInd w:val="0"/>
        <w:spacing w:line="276" w:lineRule="auto"/>
        <w:ind w:left="1276" w:firstLine="1134"/>
        <w:textAlignment w:val="baseline"/>
        <w:rPr>
          <w:sz w:val="18"/>
          <w:szCs w:val="18"/>
        </w:rPr>
      </w:pPr>
      <w:r w:rsidRPr="00DE2CE0">
        <w:rPr>
          <w:sz w:val="18"/>
          <w:szCs w:val="18"/>
        </w:rPr>
        <w:t>WSIRIC – wskaźnik stanu równości podłużnej.</w:t>
      </w:r>
    </w:p>
    <w:p w:rsidR="00DE2CE0" w:rsidRPr="00DE2CE0" w:rsidRDefault="00DE2CE0" w:rsidP="00DE2CE0">
      <w:pPr>
        <w:pStyle w:val="Akapitzlist"/>
        <w:widowControl w:val="0"/>
        <w:suppressAutoHyphens/>
        <w:autoSpaceDE w:val="0"/>
        <w:autoSpaceDN w:val="0"/>
        <w:adjustRightInd w:val="0"/>
        <w:spacing w:line="276" w:lineRule="auto"/>
        <w:ind w:left="2410"/>
        <w:textAlignment w:val="baseline"/>
        <w:rPr>
          <w:sz w:val="18"/>
          <w:szCs w:val="18"/>
        </w:rPr>
      </w:pPr>
    </w:p>
    <w:p w:rsidR="00DE2CE0" w:rsidRPr="00DE2CE0" w:rsidRDefault="00DE2CE0" w:rsidP="00DE2CE0">
      <w:pPr>
        <w:pStyle w:val="Nagwek3"/>
        <w:numPr>
          <w:ilvl w:val="0"/>
          <w:numId w:val="19"/>
        </w:numPr>
        <w:ind w:left="644"/>
        <w:rPr>
          <w:color w:val="000000"/>
          <w:sz w:val="18"/>
          <w:szCs w:val="18"/>
        </w:rPr>
      </w:pPr>
      <w:bookmarkStart w:id="5" w:name="_Toc99973829"/>
      <w:bookmarkStart w:id="6" w:name="_Toc100059193"/>
      <w:r w:rsidRPr="00DE2CE0">
        <w:rPr>
          <w:color w:val="000000"/>
          <w:sz w:val="18"/>
          <w:szCs w:val="18"/>
        </w:rPr>
        <w:lastRenderedPageBreak/>
        <w:t>Ocena stanu nawierzchni dróg o nawierzchni jezdni utwardzonej, innej niż bitumiczna</w:t>
      </w:r>
      <w:bookmarkEnd w:id="5"/>
      <w:bookmarkEnd w:id="6"/>
      <w:r w:rsidRPr="00DE2CE0">
        <w:rPr>
          <w:color w:val="000000"/>
          <w:sz w:val="18"/>
          <w:szCs w:val="18"/>
        </w:rPr>
        <w:t xml:space="preserve"> - dla 13km ± </w:t>
      </w:r>
      <w:r w:rsidRPr="00DE2CE0">
        <w:rPr>
          <w:bCs w:val="0"/>
          <w:sz w:val="18"/>
          <w:szCs w:val="18"/>
        </w:rPr>
        <w:t>5%</w:t>
      </w:r>
    </w:p>
    <w:p w:rsidR="00DE2CE0" w:rsidRPr="00DE2CE0" w:rsidRDefault="00DE2CE0" w:rsidP="00DE2CE0">
      <w:pPr>
        <w:spacing w:after="160"/>
        <w:ind w:left="357"/>
        <w:jc w:val="both"/>
        <w:rPr>
          <w:rFonts w:ascii="Times New Roman" w:hAnsi="Times New Roman"/>
          <w:color w:val="000000"/>
          <w:sz w:val="18"/>
          <w:szCs w:val="18"/>
        </w:rPr>
      </w:pPr>
      <w:r w:rsidRPr="00DE2CE0">
        <w:rPr>
          <w:rFonts w:ascii="Times New Roman" w:hAnsi="Times New Roman"/>
          <w:color w:val="000000"/>
          <w:sz w:val="18"/>
          <w:szCs w:val="18"/>
        </w:rPr>
        <w:t xml:space="preserve">Ocenę należy przeprowadzić metodą wizualną </w:t>
      </w:r>
      <w:proofErr w:type="spellStart"/>
      <w:r w:rsidRPr="00DE2CE0">
        <w:rPr>
          <w:rFonts w:ascii="Times New Roman" w:hAnsi="Times New Roman"/>
          <w:color w:val="000000"/>
          <w:sz w:val="18"/>
          <w:szCs w:val="18"/>
        </w:rPr>
        <w:t>BIKB-IBDM</w:t>
      </w:r>
      <w:proofErr w:type="spellEnd"/>
      <w:r w:rsidRPr="00DE2CE0">
        <w:rPr>
          <w:rFonts w:ascii="Times New Roman" w:hAnsi="Times New Roman"/>
          <w:color w:val="000000"/>
          <w:sz w:val="18"/>
          <w:szCs w:val="18"/>
        </w:rPr>
        <w:t>, na której stosowanie należy przedstawić specjalny certyfikat wystawiony dla przedsiębiorstwa i minimum 3 zatrudnionych w nim osób.</w:t>
      </w:r>
    </w:p>
    <w:p w:rsidR="00DE2CE0" w:rsidRPr="00DE2CE0" w:rsidRDefault="00DE2CE0" w:rsidP="00DE2CE0">
      <w:pPr>
        <w:pStyle w:val="Nagwek3"/>
        <w:numPr>
          <w:ilvl w:val="0"/>
          <w:numId w:val="19"/>
        </w:numPr>
        <w:ind w:left="644"/>
        <w:rPr>
          <w:color w:val="000000"/>
          <w:sz w:val="18"/>
          <w:szCs w:val="18"/>
        </w:rPr>
      </w:pPr>
      <w:bookmarkStart w:id="7" w:name="_Toc99973830"/>
      <w:bookmarkStart w:id="8" w:name="_Toc100059194"/>
      <w:r w:rsidRPr="00DE2CE0">
        <w:rPr>
          <w:color w:val="000000"/>
          <w:sz w:val="18"/>
          <w:szCs w:val="18"/>
        </w:rPr>
        <w:t>Ocena stanu nawierzchni dróg o nawierzchni jezdni nieutwardzonej</w:t>
      </w:r>
      <w:bookmarkEnd w:id="7"/>
      <w:bookmarkEnd w:id="8"/>
      <w:r w:rsidRPr="00DE2CE0">
        <w:rPr>
          <w:color w:val="000000"/>
          <w:sz w:val="18"/>
          <w:szCs w:val="18"/>
        </w:rPr>
        <w:t xml:space="preserve"> - dla 14km ± </w:t>
      </w:r>
      <w:r w:rsidRPr="00DE2CE0">
        <w:rPr>
          <w:bCs w:val="0"/>
          <w:sz w:val="18"/>
          <w:szCs w:val="18"/>
        </w:rPr>
        <w:t>5%</w:t>
      </w:r>
    </w:p>
    <w:p w:rsidR="00DE2CE0" w:rsidRPr="00DE2CE0" w:rsidRDefault="00DE2CE0" w:rsidP="00DE2CE0">
      <w:pPr>
        <w:spacing w:after="0" w:line="259" w:lineRule="auto"/>
        <w:ind w:left="357"/>
        <w:rPr>
          <w:rFonts w:ascii="Times New Roman" w:hAnsi="Times New Roman"/>
          <w:color w:val="000000"/>
          <w:sz w:val="18"/>
          <w:szCs w:val="18"/>
        </w:rPr>
      </w:pPr>
      <w:r w:rsidRPr="00DE2CE0">
        <w:rPr>
          <w:rFonts w:ascii="Times New Roman" w:hAnsi="Times New Roman"/>
          <w:color w:val="000000"/>
          <w:sz w:val="18"/>
          <w:szCs w:val="18"/>
        </w:rPr>
        <w:t>Ocenę należy przeprowadzić metodą wizualną w oparciu o kryteria:</w:t>
      </w:r>
    </w:p>
    <w:p w:rsidR="00DE2CE0" w:rsidRPr="00DE2CE0" w:rsidRDefault="00DE2CE0" w:rsidP="00DE2CE0">
      <w:pPr>
        <w:pStyle w:val="Akapitzlist"/>
        <w:numPr>
          <w:ilvl w:val="1"/>
          <w:numId w:val="18"/>
        </w:numPr>
        <w:spacing w:after="160" w:line="259" w:lineRule="auto"/>
        <w:ind w:hanging="294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utrata profilu poprzecznego – jezdnia zawyżona, zaniżona, </w:t>
      </w:r>
      <w:proofErr w:type="spellStart"/>
      <w:r w:rsidRPr="00DE2CE0">
        <w:rPr>
          <w:color w:val="000000"/>
          <w:sz w:val="18"/>
          <w:szCs w:val="18"/>
        </w:rPr>
        <w:t>skoleinowania</w:t>
      </w:r>
      <w:proofErr w:type="spellEnd"/>
      <w:r w:rsidRPr="00DE2CE0">
        <w:rPr>
          <w:color w:val="000000"/>
          <w:sz w:val="18"/>
          <w:szCs w:val="18"/>
        </w:rPr>
        <w:t xml:space="preserve">, </w:t>
      </w:r>
    </w:p>
    <w:p w:rsidR="00DE2CE0" w:rsidRPr="00DE2CE0" w:rsidRDefault="00DE2CE0" w:rsidP="00DE2CE0">
      <w:pPr>
        <w:pStyle w:val="Akapitzlist"/>
        <w:numPr>
          <w:ilvl w:val="1"/>
          <w:numId w:val="18"/>
        </w:numPr>
        <w:spacing w:after="160" w:line="259" w:lineRule="auto"/>
        <w:ind w:hanging="294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utrata kształtu – koleiny, pofałdowania, obniżenia powierzchni, wyboje,</w:t>
      </w:r>
    </w:p>
    <w:p w:rsidR="00DE2CE0" w:rsidRPr="00DE2CE0" w:rsidRDefault="00DE2CE0" w:rsidP="00DE2CE0">
      <w:pPr>
        <w:pStyle w:val="Akapitzlist"/>
        <w:numPr>
          <w:ilvl w:val="1"/>
          <w:numId w:val="18"/>
        </w:numPr>
        <w:spacing w:after="160" w:line="259" w:lineRule="auto"/>
        <w:ind w:hanging="294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przejezdność,</w:t>
      </w:r>
    </w:p>
    <w:p w:rsidR="00DE2CE0" w:rsidRPr="00DE2CE0" w:rsidRDefault="00DE2CE0" w:rsidP="00DE2CE0">
      <w:pPr>
        <w:pStyle w:val="Akapitzlist"/>
        <w:numPr>
          <w:ilvl w:val="1"/>
          <w:numId w:val="18"/>
        </w:numPr>
        <w:spacing w:after="160" w:line="259" w:lineRule="auto"/>
        <w:ind w:hanging="294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nieprzejezdność,</w:t>
      </w:r>
    </w:p>
    <w:p w:rsidR="00DE2CE0" w:rsidRPr="00DE2CE0" w:rsidRDefault="00DE2CE0" w:rsidP="00DE2CE0">
      <w:pPr>
        <w:pStyle w:val="Akapitzlist"/>
        <w:spacing w:after="160" w:line="259" w:lineRule="auto"/>
        <w:jc w:val="both"/>
        <w:rPr>
          <w:color w:val="000000"/>
          <w:sz w:val="18"/>
          <w:szCs w:val="18"/>
        </w:rPr>
      </w:pPr>
    </w:p>
    <w:p w:rsidR="00DE2CE0" w:rsidRPr="00DE2CE0" w:rsidRDefault="00DE2CE0" w:rsidP="00DE2CE0">
      <w:pPr>
        <w:pStyle w:val="Akapitzlist"/>
        <w:spacing w:after="160" w:line="259" w:lineRule="auto"/>
        <w:jc w:val="both"/>
        <w:rPr>
          <w:color w:val="000000"/>
          <w:sz w:val="18"/>
          <w:szCs w:val="18"/>
        </w:rPr>
      </w:pPr>
    </w:p>
    <w:p w:rsidR="00DE2CE0" w:rsidRPr="00DE2CE0" w:rsidRDefault="00DE2CE0" w:rsidP="00DE2C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4" w:hanging="417"/>
        <w:jc w:val="both"/>
        <w:rPr>
          <w:b/>
          <w:sz w:val="20"/>
          <w:szCs w:val="20"/>
        </w:rPr>
      </w:pPr>
      <w:r w:rsidRPr="00DE2CE0">
        <w:rPr>
          <w:b/>
          <w:sz w:val="20"/>
          <w:szCs w:val="20"/>
        </w:rPr>
        <w:t xml:space="preserve">Przegląd okresowy (Roczny) stanu technicznego dróg powiatowych o łącznej długości 507km ± 2% </w:t>
      </w:r>
    </w:p>
    <w:p w:rsidR="00DE2CE0" w:rsidRPr="00DE2CE0" w:rsidRDefault="00DE2CE0" w:rsidP="00DE2CE0">
      <w:pPr>
        <w:pStyle w:val="Akapitzlist"/>
        <w:spacing w:after="160" w:line="259" w:lineRule="auto"/>
        <w:jc w:val="both"/>
        <w:rPr>
          <w:color w:val="000000"/>
          <w:sz w:val="18"/>
          <w:szCs w:val="18"/>
        </w:rPr>
      </w:pPr>
    </w:p>
    <w:p w:rsidR="00DE2CE0" w:rsidRPr="00DE2CE0" w:rsidRDefault="00DE2CE0" w:rsidP="00DE2CE0">
      <w:pPr>
        <w:numPr>
          <w:ilvl w:val="0"/>
          <w:numId w:val="26"/>
        </w:numPr>
        <w:rPr>
          <w:rFonts w:ascii="Times New Roman" w:hAnsi="Times New Roman"/>
          <w:b/>
          <w:bCs/>
          <w:color w:val="000000"/>
          <w:sz w:val="18"/>
          <w:szCs w:val="18"/>
        </w:rPr>
      </w:pPr>
      <w:bookmarkStart w:id="9" w:name="_Toc99973850"/>
      <w:r w:rsidRPr="00DE2CE0">
        <w:rPr>
          <w:rFonts w:ascii="Times New Roman" w:hAnsi="Times New Roman"/>
          <w:b/>
          <w:bCs/>
          <w:color w:val="000000"/>
          <w:sz w:val="18"/>
          <w:szCs w:val="18"/>
        </w:rPr>
        <w:t xml:space="preserve">Wymagania dotyczące zawartości protokołu z przeglądu </w:t>
      </w:r>
      <w:bookmarkEnd w:id="9"/>
      <w:r w:rsidRPr="00DE2CE0">
        <w:rPr>
          <w:rFonts w:ascii="Times New Roman" w:hAnsi="Times New Roman"/>
          <w:b/>
          <w:bCs/>
          <w:color w:val="000000"/>
          <w:sz w:val="18"/>
          <w:szCs w:val="18"/>
        </w:rPr>
        <w:t>okresowego:</w:t>
      </w:r>
    </w:p>
    <w:p w:rsidR="00DE2CE0" w:rsidRPr="00DE2CE0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Ocena stanu nawierzchni wykonaną metodą DSN2019 dla dróg o nawierzchni bitumicznej, zgodnie </w:t>
      </w:r>
      <w:r w:rsidRPr="00DE2CE0">
        <w:rPr>
          <w:color w:val="000000"/>
          <w:sz w:val="18"/>
          <w:szCs w:val="18"/>
        </w:rPr>
        <w:br/>
        <w:t>z wymaganiami przedstawionymi w punkcie IV.A)</w:t>
      </w:r>
    </w:p>
    <w:p w:rsidR="00DE2CE0" w:rsidRPr="00DE2CE0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Ocena stanu nawierzchni wykonana metodą wizualną dla dróg o nawierzchni innej niż bitumiczna </w:t>
      </w:r>
      <w:r w:rsidRPr="00DE2CE0">
        <w:rPr>
          <w:color w:val="000000"/>
          <w:sz w:val="18"/>
          <w:szCs w:val="18"/>
        </w:rPr>
        <w:br/>
        <w:t>i nieutwardzonej, zgodnie z wymaganiami przedstawionymi w punkcie IV.B)</w:t>
      </w:r>
    </w:p>
    <w:p w:rsidR="00DE2CE0" w:rsidRPr="00DE2CE0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Ocena stanu nawierzchni dróg o nawierzchni jezdni nieutwardzonej zgodnie z wymaganiami przedstawionymi w punkcie IV.C)</w:t>
      </w:r>
    </w:p>
    <w:p w:rsidR="00DE2CE0" w:rsidRPr="00DE2CE0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Ocena elementów pasa drogowego, jego wyposażenia i przydatności do użytkowania, zgodnie </w:t>
      </w:r>
      <w:r w:rsidRPr="00DE2CE0">
        <w:rPr>
          <w:color w:val="000000"/>
          <w:sz w:val="18"/>
          <w:szCs w:val="18"/>
        </w:rPr>
        <w:br/>
        <w:t>w wymaganiami przedstawionymi w punkcie V.A)5)</w:t>
      </w:r>
    </w:p>
    <w:p w:rsidR="00DE2CE0" w:rsidRPr="00DE2CE0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Ocena elementów pasa drogowego, jego wyposażenia i przydatności do użytkowania:</w:t>
      </w:r>
    </w:p>
    <w:p w:rsidR="00DE2CE0" w:rsidRPr="00DE2CE0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>Oznakowania drogowego, urządzeń bezpieczeństwa ruchu,</w:t>
      </w:r>
    </w:p>
    <w:p w:rsidR="00DE2CE0" w:rsidRPr="00DE2CE0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 xml:space="preserve">Poboczy, chodników i ścieżek rowerowych, </w:t>
      </w:r>
    </w:p>
    <w:p w:rsidR="00DE2CE0" w:rsidRPr="00DE2CE0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>Skrzyżowań z koleją,</w:t>
      </w:r>
    </w:p>
    <w:p w:rsidR="00DE2CE0" w:rsidRPr="00DE2CE0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 xml:space="preserve">Odwodnienia ulic, </w:t>
      </w:r>
    </w:p>
    <w:p w:rsidR="00DE2CE0" w:rsidRPr="00DE2CE0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>Estetyki drogi i jej otoczenia.</w:t>
      </w:r>
    </w:p>
    <w:p w:rsidR="00DE2CE0" w:rsidRPr="00DE2CE0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rStyle w:val="apple-style-span"/>
          <w:color w:val="000000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 xml:space="preserve">W protokole z kontroli okresowej, należy zawrzeć ocenę elementów mających wpływ </w:t>
      </w:r>
      <w:r w:rsidRPr="00DE2CE0">
        <w:rPr>
          <w:rStyle w:val="apple-style-span"/>
          <w:sz w:val="18"/>
          <w:szCs w:val="18"/>
        </w:rPr>
        <w:br/>
        <w:t>na bezpieczeństwo użytkowników drogi. W przypadku stwierdzenia usterek elementów drogi, należy opracować wnioski i zalecenia pokontrolne.</w:t>
      </w:r>
    </w:p>
    <w:p w:rsidR="00DE2CE0" w:rsidRPr="00DE2CE0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Podpis osoby posiadającej uprawnienia budowlane bez ograniczeń w specjalności drogowej. Dopuszcza się dostarczenie protokołów w formie elektronicznej - PDF, z certyfikowanym podpisem elektronicznym kontrolującego.</w:t>
      </w:r>
    </w:p>
    <w:p w:rsidR="00DE2CE0" w:rsidRPr="00DE2CE0" w:rsidRDefault="00DE2CE0" w:rsidP="00DE2CE0">
      <w:pPr>
        <w:pStyle w:val="Akapitzlist"/>
        <w:ind w:left="360"/>
        <w:rPr>
          <w:rStyle w:val="apple-style-span"/>
          <w:color w:val="000000"/>
          <w:sz w:val="18"/>
          <w:szCs w:val="18"/>
        </w:rPr>
      </w:pPr>
    </w:p>
    <w:p w:rsidR="00DE2CE0" w:rsidRPr="00DE2CE0" w:rsidRDefault="00DE2CE0" w:rsidP="00DE2CE0">
      <w:pPr>
        <w:numPr>
          <w:ilvl w:val="0"/>
          <w:numId w:val="26"/>
        </w:numPr>
        <w:rPr>
          <w:rFonts w:ascii="Times New Roman" w:hAnsi="Times New Roman"/>
          <w:b/>
          <w:bCs/>
          <w:color w:val="000000"/>
          <w:sz w:val="18"/>
          <w:szCs w:val="18"/>
        </w:rPr>
      </w:pPr>
      <w:bookmarkStart w:id="10" w:name="_Toc99973854"/>
      <w:bookmarkStart w:id="11" w:name="_Toc100059205"/>
      <w:r w:rsidRPr="00DE2CE0">
        <w:rPr>
          <w:rFonts w:ascii="Times New Roman" w:hAnsi="Times New Roman"/>
          <w:b/>
          <w:bCs/>
          <w:color w:val="000000"/>
          <w:sz w:val="18"/>
          <w:szCs w:val="18"/>
        </w:rPr>
        <w:t>Wymagania dotyczące formy przekazania danych</w:t>
      </w:r>
      <w:bookmarkEnd w:id="10"/>
      <w:bookmarkEnd w:id="11"/>
    </w:p>
    <w:p w:rsidR="00DE2CE0" w:rsidRPr="00DE2CE0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Protokół z przeglądu rocznego sporządzony dla każdej drogi. </w:t>
      </w:r>
    </w:p>
    <w:p w:rsidR="00DE2CE0" w:rsidRPr="00DE2CE0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Raport techniczny zawierający informacje o stanie technicznym dróg, dla całej sieci dróg oraz </w:t>
      </w:r>
      <w:r w:rsidRPr="00DE2CE0">
        <w:rPr>
          <w:color w:val="000000"/>
          <w:sz w:val="18"/>
          <w:szCs w:val="18"/>
        </w:rPr>
        <w:br/>
        <w:t xml:space="preserve">w podziale dla poszczególnych gmin, wraz z opisem technologii wykorzystanej w badaniach. </w:t>
      </w:r>
    </w:p>
    <w:p w:rsidR="00DE2CE0" w:rsidRPr="00DE2CE0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Mapa stanu nawierzchni dróg powiatowych, którą należy wykonać na podstawie aktualnej mapy systemu referencyjnego sieci dróg w skali 1: 50 000.</w:t>
      </w:r>
    </w:p>
    <w:p w:rsidR="00DE2CE0" w:rsidRPr="00DE2CE0" w:rsidRDefault="00DE2CE0" w:rsidP="00DE2CE0">
      <w:pPr>
        <w:pStyle w:val="Akapitzlist"/>
        <w:numPr>
          <w:ilvl w:val="0"/>
          <w:numId w:val="22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 xml:space="preserve">wersja elektroniczna w plikach JPG, TIFF, PDF. </w:t>
      </w:r>
    </w:p>
    <w:p w:rsidR="00DE2CE0" w:rsidRPr="00DE2CE0" w:rsidRDefault="00DE2CE0" w:rsidP="00DE2CE0">
      <w:pPr>
        <w:pStyle w:val="Akapitzlist"/>
        <w:numPr>
          <w:ilvl w:val="0"/>
          <w:numId w:val="22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>wersja wydrukowana – dostarczenie 2  egz.</w:t>
      </w:r>
    </w:p>
    <w:p w:rsidR="00DE2CE0" w:rsidRPr="00DE2CE0" w:rsidRDefault="00DE2CE0" w:rsidP="00DE2CE0">
      <w:pPr>
        <w:pStyle w:val="Akapitzlist"/>
        <w:numPr>
          <w:ilvl w:val="0"/>
          <w:numId w:val="22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>wymagana treść mapy:</w:t>
      </w:r>
    </w:p>
    <w:p w:rsidR="00DE2CE0" w:rsidRPr="00DE2CE0" w:rsidRDefault="00DE2CE0" w:rsidP="00DE2CE0">
      <w:pPr>
        <w:pStyle w:val="Akapitzlist"/>
        <w:numPr>
          <w:ilvl w:val="0"/>
          <w:numId w:val="25"/>
        </w:numPr>
        <w:spacing w:before="120" w:line="276" w:lineRule="auto"/>
        <w:ind w:left="1134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 xml:space="preserve">Sieć dróg powiatowych zgodna z mapą systemu referencyjnego (przygotowanej zgodnie </w:t>
      </w:r>
      <w:r w:rsidRPr="00DE2CE0">
        <w:rPr>
          <w:rStyle w:val="apple-style-span"/>
          <w:sz w:val="18"/>
          <w:szCs w:val="18"/>
        </w:rPr>
        <w:br/>
        <w:t>z wymaganiami przedstawionymi w punkcie I</w:t>
      </w:r>
    </w:p>
    <w:p w:rsidR="00DE2CE0" w:rsidRPr="00DE2CE0" w:rsidRDefault="00DE2CE0" w:rsidP="00DE2CE0">
      <w:pPr>
        <w:pStyle w:val="Akapitzlist"/>
        <w:numPr>
          <w:ilvl w:val="0"/>
          <w:numId w:val="25"/>
        </w:numPr>
        <w:spacing w:before="120" w:line="276" w:lineRule="auto"/>
        <w:ind w:left="1134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>Dla dróg o nawierzchni bitumicznej: wskaźnik oceny globalnej w 4-stopniowej klasyfikacji stanu według wytycznych DSN 2019,</w:t>
      </w:r>
    </w:p>
    <w:p w:rsidR="00DE2CE0" w:rsidRPr="00DE2CE0" w:rsidRDefault="00DE2CE0" w:rsidP="00DE2CE0">
      <w:pPr>
        <w:pStyle w:val="Akapitzlist"/>
        <w:numPr>
          <w:ilvl w:val="0"/>
          <w:numId w:val="25"/>
        </w:numPr>
        <w:spacing w:before="120" w:line="276" w:lineRule="auto"/>
        <w:ind w:left="1134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 xml:space="preserve">Dla dróg o nawierzchni utwardzonej innej niż bitumiczna: ocena stanu nawierzchni </w:t>
      </w:r>
      <w:r w:rsidRPr="00DE2CE0">
        <w:rPr>
          <w:rStyle w:val="apple-style-span"/>
          <w:sz w:val="18"/>
          <w:szCs w:val="18"/>
        </w:rPr>
        <w:br/>
        <w:t xml:space="preserve">w 5-stopniowej skali stosowanej w metodzie </w:t>
      </w:r>
      <w:proofErr w:type="spellStart"/>
      <w:r w:rsidRPr="00DE2CE0">
        <w:rPr>
          <w:rStyle w:val="apple-style-span"/>
          <w:sz w:val="18"/>
          <w:szCs w:val="18"/>
        </w:rPr>
        <w:t>BIKB-IBDM</w:t>
      </w:r>
      <w:proofErr w:type="spellEnd"/>
      <w:r w:rsidRPr="00DE2CE0">
        <w:rPr>
          <w:rStyle w:val="apple-style-span"/>
          <w:sz w:val="18"/>
          <w:szCs w:val="18"/>
        </w:rPr>
        <w:t>,</w:t>
      </w:r>
    </w:p>
    <w:p w:rsidR="00DE2CE0" w:rsidRPr="00DE2CE0" w:rsidRDefault="00DE2CE0" w:rsidP="00DE2CE0">
      <w:pPr>
        <w:pStyle w:val="Akapitzlist"/>
        <w:numPr>
          <w:ilvl w:val="0"/>
          <w:numId w:val="25"/>
        </w:numPr>
        <w:spacing w:before="120" w:line="276" w:lineRule="auto"/>
        <w:ind w:left="1134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>Dla dróg o nawierzchni nieutwardzonej: oznaczenie dróg przejezdnych, nieprzejezdnych,</w:t>
      </w:r>
    </w:p>
    <w:p w:rsidR="00DE2CE0" w:rsidRPr="00DE2CE0" w:rsidRDefault="00DE2CE0" w:rsidP="00DE2CE0">
      <w:pPr>
        <w:pStyle w:val="Akapitzlist"/>
        <w:numPr>
          <w:ilvl w:val="0"/>
          <w:numId w:val="25"/>
        </w:numPr>
        <w:spacing w:before="120" w:line="276" w:lineRule="auto"/>
        <w:ind w:left="1134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 xml:space="preserve">Dla dróg remontowych i aktualnie przebudowywanych – oznaczenie kolorem kontrastującym </w:t>
      </w:r>
      <w:r w:rsidRPr="00DE2CE0">
        <w:rPr>
          <w:rStyle w:val="apple-style-span"/>
          <w:sz w:val="18"/>
          <w:szCs w:val="18"/>
        </w:rPr>
        <w:br/>
        <w:t xml:space="preserve">z paletą stanu nawierzchni zastosowaną dla ww. klasyfikacji, z odpowiednim opisem </w:t>
      </w:r>
      <w:r w:rsidRPr="00DE2CE0">
        <w:rPr>
          <w:rStyle w:val="apple-style-span"/>
          <w:sz w:val="18"/>
          <w:szCs w:val="18"/>
        </w:rPr>
        <w:br/>
        <w:t>w legendzie mapy.</w:t>
      </w:r>
    </w:p>
    <w:p w:rsidR="00DE2CE0" w:rsidRPr="00DE2CE0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>Mapy stanu nawierzchni sieci dróg powiatowych w formie:</w:t>
      </w:r>
    </w:p>
    <w:p w:rsidR="00DE2CE0" w:rsidRPr="00DE2CE0" w:rsidRDefault="00DE2CE0" w:rsidP="00DE2CE0">
      <w:pPr>
        <w:pStyle w:val="Akapitzlist"/>
        <w:numPr>
          <w:ilvl w:val="0"/>
          <w:numId w:val="24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 xml:space="preserve">atlasu zgodnie z wymaganiami przedstawionymi w punkcie I – Atlas Sieci Drogowej </w:t>
      </w:r>
    </w:p>
    <w:p w:rsidR="00DE2CE0" w:rsidRPr="00DE2CE0" w:rsidRDefault="00DE2CE0" w:rsidP="00DE2CE0">
      <w:pPr>
        <w:pStyle w:val="Akapitzlist"/>
        <w:numPr>
          <w:ilvl w:val="0"/>
          <w:numId w:val="25"/>
        </w:numPr>
        <w:spacing w:before="120" w:line="276" w:lineRule="auto"/>
        <w:ind w:left="1134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lastRenderedPageBreak/>
        <w:t>atlas musi zawierać ogólny stan nawierzchni jezdni przedstawiony na mapie, wykonanej zgodnie z wymaganiami przedstawionymi w punkcie IV.A) g)</w:t>
      </w:r>
    </w:p>
    <w:p w:rsidR="00DE2CE0" w:rsidRPr="00DE2CE0" w:rsidRDefault="00DE2CE0" w:rsidP="00DE2CE0">
      <w:pPr>
        <w:pStyle w:val="Akapitzlist"/>
        <w:numPr>
          <w:ilvl w:val="0"/>
          <w:numId w:val="24"/>
        </w:numPr>
        <w:spacing w:before="120" w:line="276" w:lineRule="auto"/>
        <w:ind w:left="709" w:hanging="283"/>
        <w:jc w:val="both"/>
        <w:rPr>
          <w:rStyle w:val="apple-style-span"/>
          <w:sz w:val="18"/>
          <w:szCs w:val="18"/>
        </w:rPr>
      </w:pPr>
      <w:r w:rsidRPr="00DE2CE0">
        <w:rPr>
          <w:rStyle w:val="apple-style-span"/>
          <w:sz w:val="18"/>
          <w:szCs w:val="18"/>
        </w:rPr>
        <w:t xml:space="preserve">dostarczenie cyfrowych plików mapowych, kompatybilnych z posiadanym przez Zamawiającego oprogramowaniu </w:t>
      </w:r>
      <w:proofErr w:type="spellStart"/>
      <w:r w:rsidRPr="00DE2CE0">
        <w:rPr>
          <w:rStyle w:val="apple-style-span"/>
          <w:sz w:val="18"/>
          <w:szCs w:val="18"/>
        </w:rPr>
        <w:t>RoadMan</w:t>
      </w:r>
      <w:proofErr w:type="spellEnd"/>
      <w:r w:rsidRPr="00DE2CE0">
        <w:rPr>
          <w:rStyle w:val="apple-style-span"/>
          <w:sz w:val="18"/>
          <w:szCs w:val="18"/>
        </w:rPr>
        <w:t xml:space="preserve"> oraz aplikacji internetowej (wymagania funkcjonalności w punkcie VI) przedstawiających odrębną wizualizację stanu nawierzchni: spękań, powierzchni, równości podłużnej, poprzecznej oraz oceny ogólnej </w:t>
      </w:r>
    </w:p>
    <w:p w:rsidR="00DE2CE0" w:rsidRPr="00DE2CE0" w:rsidRDefault="00DE2CE0" w:rsidP="00DE2CE0">
      <w:pPr>
        <w:pStyle w:val="Akapitzlist"/>
        <w:spacing w:before="120" w:line="276" w:lineRule="auto"/>
        <w:ind w:left="0"/>
        <w:jc w:val="both"/>
        <w:rPr>
          <w:rStyle w:val="apple-style-span"/>
          <w:sz w:val="18"/>
          <w:szCs w:val="18"/>
        </w:rPr>
      </w:pPr>
    </w:p>
    <w:p w:rsidR="00DE2CE0" w:rsidRPr="00DE2CE0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Przygotowanie zestawienia wartości średnich współczynników stanu nawierzchni z rozróżnieniem jezdni, kierunku i pasa ruchu, </w:t>
      </w:r>
      <w:proofErr w:type="spellStart"/>
      <w:r w:rsidRPr="00DE2CE0">
        <w:rPr>
          <w:color w:val="000000"/>
          <w:sz w:val="18"/>
          <w:szCs w:val="18"/>
        </w:rPr>
        <w:t>wg</w:t>
      </w:r>
      <w:proofErr w:type="spellEnd"/>
      <w:r w:rsidRPr="00DE2CE0">
        <w:rPr>
          <w:color w:val="000000"/>
          <w:sz w:val="18"/>
          <w:szCs w:val="18"/>
        </w:rPr>
        <w:t>. przykładowego wzoru poniższej tabeli:</w:t>
      </w:r>
    </w:p>
    <w:p w:rsidR="00DE2CE0" w:rsidRPr="00DE2CE0" w:rsidRDefault="00DE2CE0" w:rsidP="00DE2CE0">
      <w:pPr>
        <w:pStyle w:val="Akapitzlist"/>
        <w:spacing w:before="100" w:after="200" w:line="276" w:lineRule="auto"/>
        <w:jc w:val="both"/>
        <w:rPr>
          <w:color w:val="000000"/>
          <w:sz w:val="18"/>
          <w:szCs w:val="18"/>
        </w:rPr>
      </w:pPr>
    </w:p>
    <w:p w:rsidR="00DE2CE0" w:rsidRPr="00DE2CE0" w:rsidRDefault="00DE2CE0" w:rsidP="00DE2CE0">
      <w:pPr>
        <w:pStyle w:val="Akapitzlist"/>
        <w:spacing w:before="120"/>
        <w:ind w:left="709"/>
        <w:rPr>
          <w:rStyle w:val="apple-style-span"/>
          <w:sz w:val="18"/>
          <w:szCs w:val="1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"/>
        <w:gridCol w:w="467"/>
        <w:gridCol w:w="467"/>
        <w:gridCol w:w="467"/>
        <w:gridCol w:w="407"/>
        <w:gridCol w:w="552"/>
        <w:gridCol w:w="492"/>
        <w:gridCol w:w="466"/>
        <w:gridCol w:w="466"/>
        <w:gridCol w:w="466"/>
        <w:gridCol w:w="466"/>
        <w:gridCol w:w="466"/>
        <w:gridCol w:w="466"/>
        <w:gridCol w:w="466"/>
        <w:gridCol w:w="384"/>
        <w:gridCol w:w="552"/>
        <w:gridCol w:w="462"/>
        <w:gridCol w:w="466"/>
        <w:gridCol w:w="466"/>
        <w:gridCol w:w="466"/>
        <w:gridCol w:w="466"/>
      </w:tblGrid>
      <w:tr w:rsidR="00DE2CE0" w:rsidRPr="00DE2CE0" w:rsidTr="00002A0F">
        <w:trPr>
          <w:trHeight w:val="1477"/>
        </w:trPr>
        <w:tc>
          <w:tcPr>
            <w:tcW w:w="467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Nr Drogi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Węzeł początkowy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Węzeł końcowy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Nr odcinka</w:t>
            </w: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Km początkowy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Km końcowy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Kierunek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Nr jezdni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Nr pasa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Wskaźnik stanu spękań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Stan spękań - klasa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Wskaźnik stanu powierzchni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Stan powierzchni - klasa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Głębokość koleiny [mm]</w:t>
            </w:r>
          </w:p>
        </w:tc>
        <w:tc>
          <w:tcPr>
            <w:tcW w:w="384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Koleina - klasa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Makrotekstura - wskaźnik MTD [mm]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Makrotekstura - klasa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Równość podłużna IRI [mm/m]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Równość podłużna - Klasa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Wskaźnik oceny ogólnej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Ocena ogólna - klasa</w:t>
            </w:r>
          </w:p>
        </w:tc>
      </w:tr>
      <w:tr w:rsidR="00DE2CE0" w:rsidRPr="00DE2CE0" w:rsidTr="00002A0F">
        <w:trPr>
          <w:trHeight w:val="51"/>
        </w:trPr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0,821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0,906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4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1,29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2,71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</w:tr>
      <w:tr w:rsidR="00DE2CE0" w:rsidRPr="00DE2CE0" w:rsidTr="00002A0F">
        <w:trPr>
          <w:trHeight w:val="51"/>
        </w:trPr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0,856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0,894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4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1,31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1,81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</w:tr>
      <w:tr w:rsidR="00DE2CE0" w:rsidRPr="00DE2CE0" w:rsidTr="00002A0F">
        <w:trPr>
          <w:trHeight w:val="51"/>
        </w:trPr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0,515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C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0,751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84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1,30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5,33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C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</w:tr>
      <w:tr w:rsidR="00DE2CE0" w:rsidRPr="00DE2CE0" w:rsidTr="00002A0F">
        <w:trPr>
          <w:trHeight w:val="192"/>
        </w:trPr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0,562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0,885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84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1,38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6,61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D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</w:p>
        </w:tc>
      </w:tr>
    </w:tbl>
    <w:p w:rsidR="00DE2CE0" w:rsidRPr="00DE2CE0" w:rsidRDefault="00DE2CE0" w:rsidP="00DE2CE0">
      <w:pPr>
        <w:spacing w:after="160" w:line="259" w:lineRule="auto"/>
        <w:rPr>
          <w:rFonts w:ascii="Times New Roman" w:hAnsi="Times New Roman"/>
          <w:caps/>
          <w:spacing w:val="15"/>
          <w:sz w:val="18"/>
          <w:szCs w:val="18"/>
        </w:rPr>
      </w:pPr>
    </w:p>
    <w:p w:rsidR="00DE2CE0" w:rsidRPr="00DE2CE0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color w:val="000000"/>
          <w:sz w:val="18"/>
          <w:szCs w:val="18"/>
        </w:rPr>
      </w:pPr>
      <w:r w:rsidRPr="00DE2CE0">
        <w:rPr>
          <w:color w:val="000000"/>
          <w:sz w:val="18"/>
          <w:szCs w:val="18"/>
        </w:rPr>
        <w:t xml:space="preserve">Zestawienie zidentyfikowanych uszkodzeń elementów pasa drogowego oraz zaleceń pokontrolnych </w:t>
      </w:r>
      <w:r w:rsidRPr="00DE2CE0">
        <w:rPr>
          <w:color w:val="000000"/>
          <w:sz w:val="18"/>
          <w:szCs w:val="18"/>
        </w:rPr>
        <w:br/>
        <w:t>w formacie plików Excel, przygotowane zgodnie z poniższymi wzorami:</w:t>
      </w:r>
    </w:p>
    <w:p w:rsidR="00DE2CE0" w:rsidRPr="00DE2CE0" w:rsidRDefault="00DE2CE0" w:rsidP="00DE2CE0">
      <w:pPr>
        <w:pStyle w:val="Akapitzlist"/>
        <w:ind w:left="360"/>
        <w:rPr>
          <w:rStyle w:val="apple-style-span"/>
          <w:bCs/>
          <w:sz w:val="18"/>
          <w:szCs w:val="18"/>
        </w:rPr>
      </w:pPr>
    </w:p>
    <w:p w:rsidR="00DE2CE0" w:rsidRPr="00DE2CE0" w:rsidRDefault="00DE2CE0" w:rsidP="00DE2CE0">
      <w:pPr>
        <w:pStyle w:val="Akapitzlist"/>
        <w:ind w:left="360"/>
        <w:rPr>
          <w:rStyle w:val="apple-style-span"/>
          <w:bCs/>
          <w:sz w:val="18"/>
          <w:szCs w:val="18"/>
        </w:rPr>
      </w:pPr>
      <w:r w:rsidRPr="00DE2CE0">
        <w:rPr>
          <w:rStyle w:val="apple-style-span"/>
          <w:bCs/>
          <w:sz w:val="18"/>
          <w:szCs w:val="18"/>
        </w:rPr>
        <w:t>Tabela Nr 1 Zbiorcze zestawienie uszkodzeń</w:t>
      </w:r>
    </w:p>
    <w:p w:rsidR="00DE2CE0" w:rsidRPr="00DE2CE0" w:rsidRDefault="00DE2CE0" w:rsidP="00DE2CE0">
      <w:pPr>
        <w:pStyle w:val="Akapitzlist"/>
        <w:ind w:left="360"/>
        <w:rPr>
          <w:rStyle w:val="apple-style-span"/>
          <w:bCs/>
          <w:sz w:val="18"/>
          <w:szCs w:val="18"/>
        </w:rPr>
      </w:pPr>
    </w:p>
    <w:tbl>
      <w:tblPr>
        <w:tblW w:w="9794" w:type="dxa"/>
        <w:tblCellMar>
          <w:left w:w="70" w:type="dxa"/>
          <w:right w:w="70" w:type="dxa"/>
        </w:tblCellMar>
        <w:tblLook w:val="04A0"/>
      </w:tblPr>
      <w:tblGrid>
        <w:gridCol w:w="796"/>
        <w:gridCol w:w="547"/>
        <w:gridCol w:w="1413"/>
        <w:gridCol w:w="801"/>
        <w:gridCol w:w="2128"/>
        <w:gridCol w:w="665"/>
        <w:gridCol w:w="665"/>
        <w:gridCol w:w="1041"/>
        <w:gridCol w:w="1738"/>
      </w:tblGrid>
      <w:tr w:rsidR="00DE2CE0" w:rsidRPr="00DE2CE0" w:rsidTr="00002A0F">
        <w:trPr>
          <w:trHeight w:val="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Nr drogi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Ulica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Odcinek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Element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Uszkodzenia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Km 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Km 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Długość (m)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Strona/Symbol znaku</w:t>
            </w:r>
          </w:p>
        </w:tc>
      </w:tr>
      <w:tr w:rsidR="00DE2CE0" w:rsidRPr="00DE2CE0" w:rsidTr="00002A0F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2422001-2421004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rowy niedrożne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2+000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2+100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L, P</w:t>
            </w:r>
          </w:p>
        </w:tc>
      </w:tr>
      <w:tr w:rsidR="00DE2CE0" w:rsidRPr="00DE2CE0" w:rsidTr="00002A0F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2422001-2421004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brak rowów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3+200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3+300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L, P</w:t>
            </w:r>
          </w:p>
        </w:tc>
      </w:tr>
      <w:tr w:rsidR="00DE2CE0" w:rsidRPr="00DE2CE0" w:rsidTr="00002A0F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2422001-2421004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rowy niedrożne, brak rowów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4+300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4+340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L, P</w:t>
            </w:r>
          </w:p>
        </w:tc>
      </w:tr>
      <w:tr w:rsidR="00DE2CE0" w:rsidRPr="00DE2CE0" w:rsidTr="00002A0F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2421004-2521003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Chodniki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deformacje i zapadnięcia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4+970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8+706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P</w:t>
            </w:r>
          </w:p>
        </w:tc>
      </w:tr>
      <w:tr w:rsidR="00DE2CE0" w:rsidRPr="00DE2CE0" w:rsidTr="00002A0F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2421004-2521003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Chodniki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warstwa ścieralna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4+970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8+706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P</w:t>
            </w:r>
          </w:p>
        </w:tc>
      </w:tr>
    </w:tbl>
    <w:p w:rsidR="00DE2CE0" w:rsidRPr="00DE2CE0" w:rsidRDefault="00DE2CE0" w:rsidP="00DE2CE0">
      <w:pPr>
        <w:pStyle w:val="Akapitzlist"/>
        <w:ind w:left="360"/>
        <w:jc w:val="center"/>
        <w:rPr>
          <w:rStyle w:val="apple-style-span"/>
          <w:bCs/>
          <w:sz w:val="18"/>
          <w:szCs w:val="18"/>
        </w:rPr>
      </w:pPr>
    </w:p>
    <w:p w:rsidR="00DE2CE0" w:rsidRPr="00DE2CE0" w:rsidRDefault="00DE2CE0" w:rsidP="00DE2CE0">
      <w:pPr>
        <w:pStyle w:val="Akapitzlist"/>
        <w:ind w:left="360"/>
        <w:rPr>
          <w:rStyle w:val="apple-style-span"/>
          <w:bCs/>
          <w:sz w:val="18"/>
          <w:szCs w:val="18"/>
        </w:rPr>
      </w:pPr>
      <w:r w:rsidRPr="00DE2CE0">
        <w:rPr>
          <w:rStyle w:val="apple-style-span"/>
          <w:bCs/>
          <w:sz w:val="18"/>
          <w:szCs w:val="18"/>
        </w:rPr>
        <w:t>Tabela Nr 1 Zbiorcze zestawienie uszkodzeń</w:t>
      </w:r>
    </w:p>
    <w:p w:rsidR="00DE2CE0" w:rsidRPr="00DE2CE0" w:rsidRDefault="00DE2CE0" w:rsidP="00DE2CE0">
      <w:pPr>
        <w:pStyle w:val="Akapitzlist"/>
        <w:ind w:left="360"/>
        <w:rPr>
          <w:rStyle w:val="apple-style-span"/>
          <w:bCs/>
          <w:sz w:val="18"/>
          <w:szCs w:val="18"/>
        </w:rPr>
      </w:pPr>
    </w:p>
    <w:tbl>
      <w:tblPr>
        <w:tblW w:w="9790" w:type="dxa"/>
        <w:tblCellMar>
          <w:left w:w="70" w:type="dxa"/>
          <w:right w:w="70" w:type="dxa"/>
        </w:tblCellMar>
        <w:tblLook w:val="04A0"/>
      </w:tblPr>
      <w:tblGrid>
        <w:gridCol w:w="796"/>
        <w:gridCol w:w="547"/>
        <w:gridCol w:w="1412"/>
        <w:gridCol w:w="801"/>
        <w:gridCol w:w="2127"/>
        <w:gridCol w:w="664"/>
        <w:gridCol w:w="664"/>
        <w:gridCol w:w="1041"/>
        <w:gridCol w:w="1738"/>
      </w:tblGrid>
      <w:tr w:rsidR="00DE2CE0" w:rsidRPr="00DE2CE0" w:rsidTr="00002A0F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Nr drogi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Ulica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Odcinek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Element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Uszkodzenia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Km 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Km 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Długość (m)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Strona/Symbol znaku</w:t>
            </w:r>
          </w:p>
        </w:tc>
      </w:tr>
      <w:tr w:rsidR="00DE2CE0" w:rsidRPr="00DE2CE0" w:rsidTr="00002A0F">
        <w:trPr>
          <w:trHeight w:val="1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2422001-2421004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rowy niedrożne, brak rowów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4+300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4+340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L, P</w:t>
            </w:r>
          </w:p>
        </w:tc>
      </w:tr>
      <w:tr w:rsidR="00DE2CE0" w:rsidRPr="00DE2CE0" w:rsidTr="00002A0F">
        <w:trPr>
          <w:trHeight w:val="1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2421004-2521003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Chodniki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deformacje i zapadnięcia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4+970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8+706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P</w:t>
            </w:r>
          </w:p>
        </w:tc>
      </w:tr>
      <w:tr w:rsidR="00DE2CE0" w:rsidRPr="00DE2CE0" w:rsidTr="00002A0F">
        <w:trPr>
          <w:trHeight w:val="1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2421004-2521003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Chodniki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warstwa ścieralna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4+970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8+706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P</w:t>
            </w:r>
          </w:p>
        </w:tc>
      </w:tr>
    </w:tbl>
    <w:p w:rsidR="00DE2CE0" w:rsidRPr="00DE2CE0" w:rsidRDefault="00DE2CE0" w:rsidP="00DE2CE0">
      <w:pPr>
        <w:pStyle w:val="Akapitzlist"/>
        <w:ind w:left="360"/>
        <w:rPr>
          <w:rStyle w:val="apple-style-span"/>
          <w:bCs/>
          <w:sz w:val="18"/>
          <w:szCs w:val="18"/>
        </w:rPr>
      </w:pPr>
    </w:p>
    <w:p w:rsidR="00DE2CE0" w:rsidRPr="00DE2CE0" w:rsidRDefault="00DE2CE0" w:rsidP="00DE2CE0">
      <w:pPr>
        <w:pStyle w:val="Akapitzlist"/>
        <w:ind w:left="360"/>
        <w:rPr>
          <w:rStyle w:val="apple-style-span"/>
          <w:bCs/>
          <w:sz w:val="18"/>
          <w:szCs w:val="18"/>
        </w:rPr>
      </w:pPr>
      <w:r w:rsidRPr="00DE2CE0">
        <w:rPr>
          <w:rStyle w:val="apple-style-span"/>
          <w:bCs/>
          <w:sz w:val="18"/>
          <w:szCs w:val="18"/>
        </w:rPr>
        <w:t>Tabela Nr 2 Zbiorcze zestawienie uwag i zaleceń pokontrolnych</w:t>
      </w:r>
    </w:p>
    <w:p w:rsidR="00DE2CE0" w:rsidRPr="00DE2CE0" w:rsidRDefault="00DE2CE0" w:rsidP="00DE2CE0">
      <w:pPr>
        <w:pStyle w:val="Akapitzlist"/>
        <w:ind w:left="360"/>
        <w:rPr>
          <w:rStyle w:val="apple-style-span"/>
          <w:bCs/>
          <w:sz w:val="18"/>
          <w:szCs w:val="18"/>
        </w:rPr>
      </w:pPr>
    </w:p>
    <w:tbl>
      <w:tblPr>
        <w:tblW w:w="983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658"/>
        <w:gridCol w:w="452"/>
        <w:gridCol w:w="2483"/>
        <w:gridCol w:w="677"/>
        <w:gridCol w:w="759"/>
        <w:gridCol w:w="860"/>
        <w:gridCol w:w="1436"/>
        <w:gridCol w:w="1179"/>
        <w:gridCol w:w="1334"/>
      </w:tblGrid>
      <w:tr w:rsidR="00DE2CE0" w:rsidRPr="00DE2CE0" w:rsidTr="00002A0F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Nr drogi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Ulica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Uwagi pokontrolne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km pocz.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Km  </w:t>
            </w:r>
            <w:proofErr w:type="spellStart"/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końc</w:t>
            </w:r>
            <w:proofErr w:type="spellEnd"/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Długość [m]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Strona/Symbol znaku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Stan nawierzchni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Rodzaj nawierzchni</w:t>
            </w:r>
          </w:p>
        </w:tc>
      </w:tr>
      <w:tr w:rsidR="00DE2CE0" w:rsidRPr="00DE2CE0" w:rsidTr="00002A0F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Należy zaplanować remont nawierzchni na odcinku: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2+500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3+800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P,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ostrzegawczy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bitumiczna</w:t>
            </w:r>
          </w:p>
        </w:tc>
      </w:tr>
      <w:tr w:rsidR="00DE2CE0" w:rsidRPr="00DE2CE0" w:rsidTr="00002A0F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Należy zaplanować remont nawierzchni na odcinku: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15+252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15+552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ostrzegawczy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E0" w:rsidRPr="00DE2CE0" w:rsidRDefault="00DE2CE0" w:rsidP="00002A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CE0">
              <w:rPr>
                <w:rFonts w:ascii="Times New Roman" w:hAnsi="Times New Roman"/>
                <w:color w:val="000000"/>
                <w:sz w:val="14"/>
                <w:szCs w:val="14"/>
              </w:rPr>
              <w:t>bitumiczna</w:t>
            </w:r>
          </w:p>
        </w:tc>
      </w:tr>
    </w:tbl>
    <w:p w:rsidR="00DE2CE0" w:rsidRPr="00DE2CE0" w:rsidRDefault="00DE2CE0" w:rsidP="00DE2CE0">
      <w:pPr>
        <w:pStyle w:val="Akapitzlist"/>
        <w:autoSpaceDE w:val="0"/>
        <w:autoSpaceDN w:val="0"/>
        <w:adjustRightInd w:val="0"/>
        <w:spacing w:line="276" w:lineRule="auto"/>
        <w:ind w:left="284"/>
        <w:jc w:val="center"/>
        <w:rPr>
          <w:b/>
          <w:sz w:val="18"/>
          <w:szCs w:val="18"/>
        </w:rPr>
      </w:pPr>
    </w:p>
    <w:p w:rsidR="00DE2CE0" w:rsidRPr="00DE2CE0" w:rsidRDefault="00DE2CE0" w:rsidP="00DE2CE0">
      <w:pPr>
        <w:pStyle w:val="Akapitzlist"/>
        <w:tabs>
          <w:tab w:val="left" w:pos="1725"/>
        </w:tabs>
        <w:autoSpaceDE w:val="0"/>
        <w:autoSpaceDN w:val="0"/>
        <w:adjustRightInd w:val="0"/>
        <w:spacing w:line="276" w:lineRule="auto"/>
        <w:ind w:left="284"/>
        <w:rPr>
          <w:b/>
          <w:sz w:val="18"/>
          <w:szCs w:val="18"/>
        </w:rPr>
      </w:pPr>
      <w:r w:rsidRPr="00DE2CE0">
        <w:rPr>
          <w:b/>
          <w:sz w:val="18"/>
          <w:szCs w:val="18"/>
        </w:rPr>
        <w:tab/>
      </w:r>
    </w:p>
    <w:p w:rsidR="00DE2CE0" w:rsidRPr="00DE2CE0" w:rsidRDefault="00DE2CE0" w:rsidP="00DE2C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4" w:hanging="417"/>
        <w:jc w:val="both"/>
        <w:rPr>
          <w:b/>
          <w:sz w:val="20"/>
          <w:szCs w:val="20"/>
        </w:rPr>
      </w:pPr>
      <w:r w:rsidRPr="00DE2CE0">
        <w:rPr>
          <w:b/>
          <w:sz w:val="20"/>
          <w:szCs w:val="20"/>
        </w:rPr>
        <w:lastRenderedPageBreak/>
        <w:t xml:space="preserve"> </w:t>
      </w:r>
      <w:bookmarkStart w:id="12" w:name="_Hlk105158387"/>
      <w:r w:rsidRPr="00DE2CE0">
        <w:rPr>
          <w:b/>
          <w:sz w:val="20"/>
          <w:szCs w:val="20"/>
        </w:rPr>
        <w:t xml:space="preserve">Usługa polegająca na wykonaniu lub aktualizacji dostępu do danych związanych </w:t>
      </w:r>
      <w:r w:rsidRPr="00DE2CE0">
        <w:rPr>
          <w:b/>
          <w:sz w:val="20"/>
          <w:szCs w:val="20"/>
        </w:rPr>
        <w:br/>
        <w:t>z automatyczną identyfikacją uszkodzeń nawierzchni jezdni i protokołów z przeglądu okresowego dróg i obiektów mostowych  - z poziomu przeglądarki internetowej.</w:t>
      </w:r>
    </w:p>
    <w:bookmarkEnd w:id="12"/>
    <w:p w:rsidR="00DE2CE0" w:rsidRPr="00DE2CE0" w:rsidRDefault="00DE2CE0" w:rsidP="00DE2CE0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b/>
          <w:sz w:val="18"/>
          <w:szCs w:val="18"/>
        </w:rPr>
      </w:pPr>
    </w:p>
    <w:p w:rsidR="00DE2CE0" w:rsidRPr="00DE2CE0" w:rsidRDefault="00DE2CE0" w:rsidP="00DE2CE0">
      <w:pPr>
        <w:numPr>
          <w:ilvl w:val="2"/>
          <w:numId w:val="6"/>
        </w:numPr>
        <w:tabs>
          <w:tab w:val="clear" w:pos="2160"/>
          <w:tab w:val="num" w:pos="567"/>
        </w:tabs>
        <w:spacing w:after="0" w:line="240" w:lineRule="auto"/>
        <w:ind w:hanging="2018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bookmarkStart w:id="13" w:name="_Hlk105159144"/>
      <w:r w:rsidRPr="00DE2CE0">
        <w:rPr>
          <w:rFonts w:ascii="Times New Roman" w:hAnsi="Times New Roman"/>
          <w:bCs/>
          <w:sz w:val="18"/>
          <w:szCs w:val="18"/>
        </w:rPr>
        <w:t xml:space="preserve">Wymagane funkcje </w:t>
      </w:r>
      <w:r w:rsidRPr="00DE2CE0">
        <w:rPr>
          <w:rFonts w:ascii="Times New Roman" w:hAnsi="Times New Roman"/>
          <w:bCs/>
          <w:color w:val="000000"/>
          <w:sz w:val="18"/>
          <w:szCs w:val="18"/>
        </w:rPr>
        <w:t xml:space="preserve">aplikacji internetowej – </w:t>
      </w:r>
      <w:r w:rsidRPr="00DE2CE0">
        <w:rPr>
          <w:rFonts w:ascii="Times New Roman" w:hAnsi="Times New Roman"/>
          <w:bCs/>
          <w:color w:val="000000"/>
          <w:sz w:val="18"/>
          <w:szCs w:val="18"/>
          <w:u w:val="single"/>
        </w:rPr>
        <w:t>Przeglądarka:</w:t>
      </w:r>
    </w:p>
    <w:p w:rsidR="00DE2CE0" w:rsidRPr="00DE2CE0" w:rsidRDefault="00DE2CE0" w:rsidP="00DE2CE0">
      <w:pPr>
        <w:spacing w:after="0" w:line="240" w:lineRule="auto"/>
        <w:ind w:left="1146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DE2CE0" w:rsidRPr="00DE2CE0" w:rsidRDefault="00DE2CE0" w:rsidP="00DE2CE0">
      <w:pPr>
        <w:pStyle w:val="Default"/>
        <w:numPr>
          <w:ilvl w:val="0"/>
          <w:numId w:val="28"/>
        </w:numPr>
        <w:spacing w:line="276" w:lineRule="auto"/>
        <w:ind w:left="993" w:hanging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Graficzna prezentacja na mapie danych dotyczących ewidencji dróg i obiektów mostowych, poprzez: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sieć drogową systemu referencyjnego, punkty węzłowe,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jezdnie, chodniki, zjazdy, pobocza, tereny zielone i inne elementy powierzchniowe,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oznakowanie pionowe i urządzenia bezpieczeństwa ruchu,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oznakowanie poziome,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drzewa, oświetlenie, elementy uzbrojenia naziemnego i podziemnego,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bariery, ekrany,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obiekty mostowe,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mapy stanu nawierzchni, wyniki przeglądów dróg, pomiary diagnostyczne,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granice administracyjne,</w:t>
      </w:r>
    </w:p>
    <w:p w:rsidR="00DE2CE0" w:rsidRPr="00DE2CE0" w:rsidRDefault="00DE2CE0" w:rsidP="00DE2CE0">
      <w:pPr>
        <w:pStyle w:val="Default"/>
        <w:numPr>
          <w:ilvl w:val="0"/>
          <w:numId w:val="28"/>
        </w:numPr>
        <w:spacing w:line="276" w:lineRule="auto"/>
        <w:ind w:left="993" w:hanging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Możliwością wyszukiwania dróg i odcinków referencyjnych z odniesieniem do numerów dróg, nazw ulic oraz numerów punktów węzłowych,</w:t>
      </w:r>
    </w:p>
    <w:p w:rsidR="00DE2CE0" w:rsidRPr="00DE2CE0" w:rsidRDefault="00DE2CE0" w:rsidP="00DE2CE0">
      <w:pPr>
        <w:pStyle w:val="Default"/>
        <w:numPr>
          <w:ilvl w:val="0"/>
          <w:numId w:val="28"/>
        </w:numPr>
        <w:spacing w:line="276" w:lineRule="auto"/>
        <w:ind w:left="993" w:hanging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Możliwością wyszukiwania obiektów mostowych wraz z opcją pobrania książki obiektu mostowego w pliku PDF,</w:t>
      </w:r>
    </w:p>
    <w:p w:rsidR="00DE2CE0" w:rsidRPr="00DE2CE0" w:rsidRDefault="00DE2CE0" w:rsidP="00DE2CE0">
      <w:pPr>
        <w:pStyle w:val="Default"/>
        <w:numPr>
          <w:ilvl w:val="0"/>
          <w:numId w:val="28"/>
        </w:numPr>
        <w:spacing w:line="276" w:lineRule="auto"/>
        <w:ind w:left="993" w:hanging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Przeglądarka bazy danych ewidencji dróg z następującymi funkcjami: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korzystanie z raportów dostępnych w module „Statystyki” 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możliwość filtrowania, sortowania i przeszukiwania danych,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eksport wyników do plików CSV, XLS,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możliwość pobrania książki drogi w pliku PDF,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możliwość pobrania i przeglądania dokumentów podłączonych do odcinków (np.: protokoły </w:t>
      </w:r>
      <w:r w:rsidRPr="00DE2CE0">
        <w:rPr>
          <w:rFonts w:ascii="Times New Roman" w:hAnsi="Times New Roman"/>
          <w:sz w:val="18"/>
          <w:szCs w:val="18"/>
        </w:rPr>
        <w:br/>
        <w:t>z   przeglądów okresowych dróg),</w:t>
      </w:r>
    </w:p>
    <w:p w:rsidR="00DE2CE0" w:rsidRPr="00DE2CE0" w:rsidRDefault="00DE2CE0" w:rsidP="00DE2CE0">
      <w:pPr>
        <w:pStyle w:val="Default"/>
        <w:numPr>
          <w:ilvl w:val="0"/>
          <w:numId w:val="28"/>
        </w:numPr>
        <w:spacing w:line="276" w:lineRule="auto"/>
        <w:ind w:left="993" w:hanging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Przeglądarka zdjęć sekwencyjnych z następującymi możliwościami: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wybór dowolnej kamery (przednia, tylna, boczne),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wyświetlanie w trybie ciągłym (wprzód/wstecz) lub manualna zmiana zdjęcia (następne /poprzednie),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kontrola prędkości wyświetlania w trybie ciągłym od 1 do 8 zdjęć na sekundę,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wybór miejsca wyświetlania zdjęć (</w:t>
      </w:r>
      <w:proofErr w:type="spellStart"/>
      <w:r w:rsidRPr="00DE2CE0">
        <w:rPr>
          <w:rFonts w:ascii="Times New Roman" w:hAnsi="Times New Roman"/>
          <w:sz w:val="18"/>
          <w:szCs w:val="18"/>
        </w:rPr>
        <w:t>pikietaż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 lokalny odcinka, </w:t>
      </w:r>
      <w:proofErr w:type="spellStart"/>
      <w:r w:rsidRPr="00DE2CE0">
        <w:rPr>
          <w:rFonts w:ascii="Times New Roman" w:hAnsi="Times New Roman"/>
          <w:sz w:val="18"/>
          <w:szCs w:val="18"/>
        </w:rPr>
        <w:t>pikietaż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 globalny drogi),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możliwość wykonywania pomiarów na zdjęciu (pomiar współrzędnych punktu, pomiar  odległości, powierzchni)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prezentowanie siatki pomiarowej wspomagającej funkcje pomiarowe,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prezentacja granic działek ewidencyjnych wraz z numerami bezpośrednio na zdjęciach,</w:t>
      </w:r>
    </w:p>
    <w:p w:rsidR="00DE2CE0" w:rsidRPr="00DE2CE0" w:rsidRDefault="00DE2CE0" w:rsidP="00DE2CE0">
      <w:pPr>
        <w:numPr>
          <w:ilvl w:val="2"/>
          <w:numId w:val="9"/>
        </w:numPr>
        <w:tabs>
          <w:tab w:val="clear" w:pos="1440"/>
          <w:tab w:val="left" w:pos="1080"/>
        </w:tabs>
        <w:suppressAutoHyphens/>
        <w:spacing w:after="0"/>
        <w:ind w:left="1134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bezpośrednie wywołanie panoramy Google </w:t>
      </w:r>
      <w:proofErr w:type="spellStart"/>
      <w:r w:rsidRPr="00DE2CE0">
        <w:rPr>
          <w:rFonts w:ascii="Times New Roman" w:hAnsi="Times New Roman"/>
          <w:sz w:val="18"/>
          <w:szCs w:val="18"/>
        </w:rPr>
        <w:t>StreetView</w:t>
      </w:r>
      <w:proofErr w:type="spellEnd"/>
      <w:r w:rsidRPr="00DE2CE0">
        <w:rPr>
          <w:rFonts w:ascii="Times New Roman" w:hAnsi="Times New Roman"/>
          <w:sz w:val="18"/>
          <w:szCs w:val="18"/>
        </w:rPr>
        <w:t xml:space="preserve"> dla aktualnie wyświetlanego zdjęcia </w:t>
      </w:r>
      <w:r w:rsidRPr="00DE2CE0">
        <w:rPr>
          <w:rFonts w:ascii="Times New Roman" w:hAnsi="Times New Roman"/>
          <w:sz w:val="18"/>
          <w:szCs w:val="18"/>
        </w:rPr>
        <w:br/>
        <w:t>(z ustawieniem widoku panoramy analogicznie do widoku z wybranej kamery),</w:t>
      </w:r>
    </w:p>
    <w:p w:rsidR="00DE2CE0" w:rsidRPr="00DE2CE0" w:rsidRDefault="00DE2CE0" w:rsidP="00DE2CE0">
      <w:pPr>
        <w:pStyle w:val="Default"/>
        <w:numPr>
          <w:ilvl w:val="0"/>
          <w:numId w:val="28"/>
        </w:numPr>
        <w:spacing w:line="276" w:lineRule="auto"/>
        <w:ind w:left="993" w:hanging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Interaktywna mapa poglądowa umożliwiająca wybór obszaru przeglądania mapy głównej,</w:t>
      </w:r>
    </w:p>
    <w:p w:rsidR="00DE2CE0" w:rsidRPr="00DE2CE0" w:rsidRDefault="00DE2CE0" w:rsidP="00DE2CE0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Funkcja wydruku fragmentów mapy poprzez wizualizację zakresów stron wydruku z możliwością wyboru skali (dowolnie), formatu (A3, A4) i orientacji (poziomo, pionowo),</w:t>
      </w:r>
    </w:p>
    <w:p w:rsidR="00DE2CE0" w:rsidRPr="00DE2CE0" w:rsidRDefault="00DE2CE0" w:rsidP="00DE2CE0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 xml:space="preserve">Funkcja </w:t>
      </w:r>
      <w:proofErr w:type="spellStart"/>
      <w:r w:rsidRPr="00DE2CE0">
        <w:rPr>
          <w:rFonts w:ascii="Times New Roman" w:hAnsi="Times New Roman" w:cs="Times New Roman"/>
          <w:color w:val="auto"/>
          <w:sz w:val="18"/>
          <w:szCs w:val="18"/>
        </w:rPr>
        <w:t>geolokalizacji</w:t>
      </w:r>
      <w:proofErr w:type="spellEnd"/>
      <w:r w:rsidRPr="00DE2CE0">
        <w:rPr>
          <w:rFonts w:ascii="Times New Roman" w:hAnsi="Times New Roman" w:cs="Times New Roman"/>
          <w:color w:val="auto"/>
          <w:sz w:val="18"/>
          <w:szCs w:val="18"/>
        </w:rPr>
        <w:t xml:space="preserve"> – pozycjonowanie mapy wg aktualnej pozycji GPS podczas użytkowania portalu w terenie na  urządzeniu przenośnym (</w:t>
      </w:r>
      <w:proofErr w:type="spellStart"/>
      <w:r w:rsidRPr="00DE2CE0">
        <w:rPr>
          <w:rFonts w:ascii="Times New Roman" w:hAnsi="Times New Roman" w:cs="Times New Roman"/>
          <w:color w:val="auto"/>
          <w:sz w:val="18"/>
          <w:szCs w:val="18"/>
        </w:rPr>
        <w:t>smartfon</w:t>
      </w:r>
      <w:proofErr w:type="spellEnd"/>
      <w:r w:rsidRPr="00DE2CE0">
        <w:rPr>
          <w:rFonts w:ascii="Times New Roman" w:hAnsi="Times New Roman" w:cs="Times New Roman"/>
          <w:color w:val="auto"/>
          <w:sz w:val="18"/>
          <w:szCs w:val="18"/>
        </w:rPr>
        <w:t>, tablet, laptop);</w:t>
      </w:r>
    </w:p>
    <w:p w:rsidR="00DE2CE0" w:rsidRPr="00DE2CE0" w:rsidRDefault="00DE2CE0" w:rsidP="00DE2CE0">
      <w:pPr>
        <w:pStyle w:val="Default"/>
        <w:numPr>
          <w:ilvl w:val="0"/>
          <w:numId w:val="28"/>
        </w:numPr>
        <w:spacing w:line="276" w:lineRule="auto"/>
        <w:ind w:left="993" w:hanging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Dostęp poprzez adres internetowy /ustalony z Wykonawcą po zawarciu  umowy/</w:t>
      </w:r>
    </w:p>
    <w:p w:rsidR="00DE2CE0" w:rsidRPr="00DE2CE0" w:rsidRDefault="00DE2CE0" w:rsidP="00DE2CE0">
      <w:pPr>
        <w:spacing w:after="0" w:line="240" w:lineRule="auto"/>
        <w:ind w:left="426"/>
        <w:jc w:val="both"/>
        <w:rPr>
          <w:rFonts w:ascii="Times New Roman" w:hAnsi="Times New Roman"/>
          <w:bCs/>
          <w:sz w:val="18"/>
          <w:szCs w:val="18"/>
        </w:rPr>
      </w:pPr>
    </w:p>
    <w:p w:rsidR="00DE2CE0" w:rsidRPr="00DE2CE0" w:rsidRDefault="00DE2CE0" w:rsidP="00DE2CE0">
      <w:pPr>
        <w:numPr>
          <w:ilvl w:val="2"/>
          <w:numId w:val="6"/>
        </w:numPr>
        <w:tabs>
          <w:tab w:val="clear" w:pos="2160"/>
          <w:tab w:val="num" w:pos="567"/>
        </w:tabs>
        <w:spacing w:after="0" w:line="240" w:lineRule="auto"/>
        <w:ind w:hanging="2018"/>
        <w:jc w:val="both"/>
        <w:rPr>
          <w:rFonts w:ascii="Times New Roman" w:hAnsi="Times New Roman"/>
          <w:bCs/>
          <w:sz w:val="18"/>
          <w:szCs w:val="18"/>
        </w:rPr>
      </w:pPr>
      <w:r w:rsidRPr="00DE2CE0">
        <w:rPr>
          <w:rFonts w:ascii="Times New Roman" w:hAnsi="Times New Roman"/>
          <w:bCs/>
          <w:sz w:val="18"/>
          <w:szCs w:val="18"/>
        </w:rPr>
        <w:t>Wymagane funkcje edycyjne aplikacji internetowej:</w:t>
      </w:r>
    </w:p>
    <w:p w:rsidR="00DE2CE0" w:rsidRPr="00DE2CE0" w:rsidRDefault="00DE2CE0" w:rsidP="00DE2CE0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Dokonania zmian w sieci drogowej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Definiowania przebiegu ścieżek rowerowych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 xml:space="preserve">Utrudnień w ruchu – ewidencjonowanie i publikowanie dla użytkowników dróg informacji </w:t>
      </w:r>
      <w:r w:rsidRPr="00DE2CE0">
        <w:rPr>
          <w:rFonts w:ascii="Times New Roman" w:hAnsi="Times New Roman" w:cs="Times New Roman"/>
          <w:color w:val="auto"/>
          <w:sz w:val="18"/>
          <w:szCs w:val="18"/>
        </w:rPr>
        <w:br/>
        <w:t>o utrudnieniach występujących na sieci dróg zarządcy,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 xml:space="preserve">Utrzymania zimowego – informacja o standardach utrzymania z możliwością publikacji informatora </w:t>
      </w:r>
      <w:r w:rsidRPr="00DE2CE0">
        <w:rPr>
          <w:rFonts w:ascii="Times New Roman" w:hAnsi="Times New Roman" w:cs="Times New Roman"/>
          <w:color w:val="auto"/>
          <w:sz w:val="18"/>
          <w:szCs w:val="18"/>
        </w:rPr>
        <w:br/>
        <w:t xml:space="preserve">dla użytkowników dróg lub </w:t>
      </w:r>
      <w:proofErr w:type="spellStart"/>
      <w:r w:rsidRPr="00DE2CE0">
        <w:rPr>
          <w:rFonts w:ascii="Times New Roman" w:hAnsi="Times New Roman" w:cs="Times New Roman"/>
          <w:color w:val="auto"/>
          <w:sz w:val="18"/>
          <w:szCs w:val="18"/>
        </w:rPr>
        <w:t>przekierowanie</w:t>
      </w:r>
      <w:proofErr w:type="spellEnd"/>
      <w:r w:rsidRPr="00DE2CE0">
        <w:rPr>
          <w:rFonts w:ascii="Times New Roman" w:hAnsi="Times New Roman" w:cs="Times New Roman"/>
          <w:color w:val="auto"/>
          <w:sz w:val="18"/>
          <w:szCs w:val="18"/>
        </w:rPr>
        <w:t xml:space="preserve"> do informacji o akcji zima na stronie zarządcy, 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Wypadków i kolizji – ewidencji zdarzeń drogowych zgodnie z formularzem Policji,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Własności gruntów – wpisu informacji o własności działek ewidencyjnych, sposobu nabycia, podłączeniem aktu własności,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Oznakowania pionowego i poziomego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Statusu Stałej Organizacji Ruchu – wpisu informacji o projekcie (zatwierdzonym, niezatwierdzonym braku projektu),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Reklam – ewidencji z możliwością podłączenia zdjęć,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Drzew – ewidencji i diagnostyki,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 xml:space="preserve">Przepustów – ewidencjonowania z dołączeniem zdjęć obiektów, 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Mostów – ewidencjonowania z dołączeniem zdjęć obiektów,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 xml:space="preserve">Elementów punktowych – ewidencjonowania elementów punktowych w pasie drogowym wraz </w:t>
      </w:r>
      <w:r w:rsidRPr="00DE2CE0">
        <w:rPr>
          <w:rFonts w:ascii="Times New Roman" w:hAnsi="Times New Roman" w:cs="Times New Roman"/>
          <w:color w:val="auto"/>
          <w:sz w:val="18"/>
          <w:szCs w:val="18"/>
        </w:rPr>
        <w:br/>
        <w:t xml:space="preserve">z dodaniem zdjęć. Przykładowe elementy: altana, figura, fontanna, hydrant, kapliczka, kratka ściekowa, ławka, </w:t>
      </w:r>
      <w:r w:rsidRPr="00DE2CE0">
        <w:rPr>
          <w:rFonts w:ascii="Times New Roman" w:hAnsi="Times New Roman" w:cs="Times New Roman"/>
          <w:color w:val="auto"/>
          <w:sz w:val="18"/>
          <w:szCs w:val="18"/>
        </w:rPr>
        <w:lastRenderedPageBreak/>
        <w:t>parkometr, pomnik, słup (energetyczny, ogłoszeniowy, telefoniczny), studzienka (kanalizacji, teleinformatyczna), zasuwa wodna,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>Zgłoszeń – ewidencjonowania zmian parametrów technicznych i wyposażenia pasa drogowego,</w:t>
      </w:r>
    </w:p>
    <w:p w:rsidR="00DE2CE0" w:rsidRPr="00DE2CE0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E2CE0">
        <w:rPr>
          <w:rFonts w:ascii="Times New Roman" w:hAnsi="Times New Roman" w:cs="Times New Roman"/>
          <w:color w:val="auto"/>
          <w:sz w:val="18"/>
          <w:szCs w:val="18"/>
        </w:rPr>
        <w:t xml:space="preserve">Zgłoszeń publicznych (w czasie świadczenia usługi) – funkcjonalności w profilu otwartym, dla mieszkańców. Zgłaszanie uwag odnośnie do infrastruktury pasa drogowego, poprzez wskazanie miejsca na mapie oraz dodanie opisu. Publikacja zgłoszenia następuje po weryfikacji i zatwierdzeniu przez administratora (zarządcy drogi).  </w:t>
      </w:r>
    </w:p>
    <w:p w:rsidR="00DE2CE0" w:rsidRPr="00DE2CE0" w:rsidRDefault="00DE2CE0" w:rsidP="00DE2CE0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DE2CE0" w:rsidRPr="00DE2CE0" w:rsidRDefault="00DE2CE0" w:rsidP="00DE2CE0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DE2CE0">
        <w:rPr>
          <w:rFonts w:ascii="Times New Roman" w:hAnsi="Times New Roman"/>
          <w:b/>
          <w:sz w:val="18"/>
          <w:szCs w:val="18"/>
          <w:u w:val="single"/>
        </w:rPr>
        <w:t xml:space="preserve">Wymagana aktywność usługi – </w:t>
      </w:r>
      <w:r w:rsidRPr="00DE2CE0">
        <w:rPr>
          <w:rFonts w:ascii="Times New Roman" w:hAnsi="Times New Roman"/>
          <w:b/>
          <w:color w:val="000000"/>
          <w:sz w:val="18"/>
          <w:szCs w:val="18"/>
          <w:u w:val="single"/>
        </w:rPr>
        <w:t>do 31.12</w:t>
      </w: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.2024</w:t>
      </w:r>
      <w:r w:rsidRPr="00DE2CE0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</w:t>
      </w:r>
    </w:p>
    <w:bookmarkEnd w:id="13"/>
    <w:p w:rsidR="00DE2CE0" w:rsidRPr="00DE2CE0" w:rsidRDefault="00DE2CE0" w:rsidP="00DE2CE0">
      <w:pPr>
        <w:pStyle w:val="Akapitzlist2"/>
        <w:spacing w:after="0" w:line="360" w:lineRule="auto"/>
        <w:ind w:left="851"/>
        <w:jc w:val="center"/>
        <w:rPr>
          <w:rFonts w:ascii="Times New Roman" w:hAnsi="Times New Roman"/>
          <w:b/>
          <w:szCs w:val="18"/>
          <w:u w:val="single"/>
        </w:rPr>
      </w:pPr>
    </w:p>
    <w:p w:rsidR="00DE2CE0" w:rsidRPr="00DE2CE0" w:rsidRDefault="00DE2CE0" w:rsidP="00DE2CE0">
      <w:pPr>
        <w:pStyle w:val="Akapitzlist2"/>
        <w:spacing w:after="0" w:line="360" w:lineRule="auto"/>
        <w:ind w:left="851"/>
        <w:jc w:val="center"/>
        <w:rPr>
          <w:rFonts w:ascii="Times New Roman" w:hAnsi="Times New Roman"/>
          <w:b/>
          <w:szCs w:val="18"/>
          <w:u w:val="single"/>
        </w:rPr>
      </w:pPr>
      <w:r w:rsidRPr="00DE2CE0">
        <w:rPr>
          <w:rFonts w:ascii="Times New Roman" w:hAnsi="Times New Roman"/>
          <w:b/>
          <w:szCs w:val="18"/>
          <w:u w:val="single"/>
        </w:rPr>
        <w:br w:type="page"/>
      </w:r>
      <w:r w:rsidRPr="00DE2CE0">
        <w:rPr>
          <w:rFonts w:ascii="Times New Roman" w:hAnsi="Times New Roman"/>
          <w:b/>
          <w:szCs w:val="18"/>
          <w:u w:val="single"/>
        </w:rPr>
        <w:lastRenderedPageBreak/>
        <w:t>INFORMACJE OGÓLNE</w:t>
      </w:r>
    </w:p>
    <w:p w:rsidR="00DE2CE0" w:rsidRPr="00DE2CE0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b/>
          <w:sz w:val="18"/>
          <w:szCs w:val="18"/>
          <w:lang w:eastAsia="pl-PL"/>
        </w:rPr>
        <w:t>ZAMAWIAJĄCY</w:t>
      </w:r>
    </w:p>
    <w:p w:rsidR="00DE2CE0" w:rsidRPr="00DE2CE0" w:rsidRDefault="00DE2CE0" w:rsidP="00DE2CE0">
      <w:pPr>
        <w:pStyle w:val="Akapitzlist2"/>
        <w:spacing w:after="0"/>
        <w:ind w:left="284"/>
        <w:rPr>
          <w:rFonts w:ascii="Times New Roman" w:hAnsi="Times New Roman"/>
          <w:sz w:val="18"/>
          <w:szCs w:val="18"/>
          <w:lang w:eastAsia="pl-PL"/>
        </w:rPr>
      </w:pPr>
    </w:p>
    <w:p w:rsidR="00DE2CE0" w:rsidRPr="00DE2CE0" w:rsidRDefault="00DE2CE0" w:rsidP="00DE2CE0">
      <w:pPr>
        <w:spacing w:after="0"/>
        <w:outlineLvl w:val="2"/>
        <w:rPr>
          <w:rFonts w:ascii="Times New Roman" w:hAnsi="Times New Roman"/>
          <w:bCs/>
          <w:sz w:val="20"/>
          <w:szCs w:val="20"/>
          <w:lang w:eastAsia="pl-PL"/>
        </w:rPr>
      </w:pPr>
      <w:r w:rsidRPr="00DE2CE0">
        <w:rPr>
          <w:rFonts w:ascii="Times New Roman" w:hAnsi="Times New Roman"/>
          <w:bCs/>
          <w:sz w:val="20"/>
          <w:szCs w:val="20"/>
          <w:lang w:eastAsia="pl-PL"/>
        </w:rPr>
        <w:t xml:space="preserve">Powiatowy Zarząd Dróg </w:t>
      </w:r>
    </w:p>
    <w:p w:rsidR="00DE2CE0" w:rsidRPr="00DE2CE0" w:rsidRDefault="00DE2CE0" w:rsidP="00DE2CE0">
      <w:pPr>
        <w:spacing w:after="0"/>
        <w:outlineLvl w:val="2"/>
        <w:rPr>
          <w:rFonts w:ascii="Times New Roman" w:hAnsi="Times New Roman"/>
          <w:bCs/>
          <w:sz w:val="20"/>
          <w:szCs w:val="20"/>
          <w:lang w:eastAsia="pl-PL"/>
        </w:rPr>
      </w:pPr>
      <w:r w:rsidRPr="00DE2CE0">
        <w:rPr>
          <w:rFonts w:ascii="Times New Roman" w:hAnsi="Times New Roman"/>
          <w:bCs/>
          <w:sz w:val="20"/>
          <w:szCs w:val="20"/>
          <w:lang w:eastAsia="pl-PL"/>
        </w:rPr>
        <w:t>w Ostrowie Wielkopolskim</w:t>
      </w:r>
    </w:p>
    <w:p w:rsidR="00DE2CE0" w:rsidRPr="00DE2CE0" w:rsidRDefault="00DE2CE0" w:rsidP="00DE2CE0">
      <w:pPr>
        <w:spacing w:after="0"/>
        <w:outlineLvl w:val="2"/>
        <w:rPr>
          <w:rFonts w:ascii="Times New Roman" w:hAnsi="Times New Roman"/>
          <w:bCs/>
          <w:sz w:val="20"/>
          <w:szCs w:val="20"/>
          <w:lang w:eastAsia="pl-PL"/>
        </w:rPr>
      </w:pPr>
      <w:r w:rsidRPr="00DE2CE0">
        <w:rPr>
          <w:rFonts w:ascii="Times New Roman" w:hAnsi="Times New Roman"/>
          <w:bCs/>
          <w:sz w:val="20"/>
          <w:szCs w:val="20"/>
          <w:lang w:eastAsia="pl-PL"/>
        </w:rPr>
        <w:t>ul. Staszica 1</w:t>
      </w:r>
    </w:p>
    <w:p w:rsidR="00DE2CE0" w:rsidRPr="00DE2CE0" w:rsidRDefault="00DE2CE0" w:rsidP="00DE2CE0">
      <w:pPr>
        <w:spacing w:after="0"/>
        <w:outlineLvl w:val="2"/>
        <w:rPr>
          <w:rFonts w:ascii="Times New Roman" w:hAnsi="Times New Roman"/>
          <w:bCs/>
          <w:sz w:val="20"/>
          <w:szCs w:val="20"/>
          <w:lang w:eastAsia="pl-PL"/>
        </w:rPr>
      </w:pPr>
      <w:r w:rsidRPr="00DE2CE0">
        <w:rPr>
          <w:rFonts w:ascii="Times New Roman" w:hAnsi="Times New Roman"/>
          <w:bCs/>
          <w:sz w:val="20"/>
          <w:szCs w:val="20"/>
          <w:lang w:eastAsia="pl-PL"/>
        </w:rPr>
        <w:t>63-400 Ostrów Wielkopolski</w:t>
      </w:r>
    </w:p>
    <w:p w:rsidR="00DE2CE0" w:rsidRPr="00DE2CE0" w:rsidRDefault="00DE2CE0" w:rsidP="00DE2CE0">
      <w:pPr>
        <w:pStyle w:val="Akapitzlist2"/>
        <w:spacing w:after="0" w:line="36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tel. 62/ 735 51 66 wew. </w:t>
      </w:r>
      <w:r w:rsidR="00002A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</w:p>
    <w:p w:rsidR="00DE2CE0" w:rsidRPr="00DE2CE0" w:rsidRDefault="00DE2CE0" w:rsidP="00DE2CE0">
      <w:pPr>
        <w:spacing w:after="0"/>
        <w:rPr>
          <w:rFonts w:ascii="Times New Roman" w:hAnsi="Times New Roman"/>
          <w:color w:val="17365D"/>
          <w:sz w:val="18"/>
          <w:szCs w:val="18"/>
          <w:shd w:val="clear" w:color="auto" w:fill="FFFFFF"/>
        </w:rPr>
      </w:pPr>
      <w:r w:rsidRPr="00DE2CE0">
        <w:rPr>
          <w:rFonts w:ascii="Times New Roman" w:hAnsi="Times New Roman"/>
          <w:color w:val="333333"/>
          <w:sz w:val="18"/>
          <w:szCs w:val="18"/>
        </w:rPr>
        <w:br/>
      </w:r>
    </w:p>
    <w:p w:rsidR="00DE2CE0" w:rsidRPr="00DE2CE0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b/>
          <w:sz w:val="18"/>
          <w:szCs w:val="18"/>
          <w:lang w:eastAsia="pl-PL"/>
        </w:rPr>
        <w:t>TRYB UDZIELENIA ZAMÓWIENIA</w:t>
      </w:r>
    </w:p>
    <w:p w:rsidR="00DE2CE0" w:rsidRPr="00DE2CE0" w:rsidRDefault="00DE2CE0" w:rsidP="00DE2CE0">
      <w:pPr>
        <w:pStyle w:val="Akapitzlist2"/>
        <w:spacing w:after="0"/>
        <w:rPr>
          <w:rFonts w:ascii="Times New Roman" w:hAnsi="Times New Roman"/>
          <w:sz w:val="18"/>
          <w:szCs w:val="18"/>
          <w:lang w:eastAsia="pl-PL"/>
        </w:rPr>
      </w:pPr>
    </w:p>
    <w:p w:rsidR="00DE2CE0" w:rsidRPr="00DE2CE0" w:rsidRDefault="00DE2CE0" w:rsidP="00DE2CE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bookmarkStart w:id="14" w:name="_Hlk62632989"/>
      <w:r w:rsidRPr="00DE2CE0">
        <w:rPr>
          <w:rStyle w:val="Pogrubienie"/>
          <w:b w:val="0"/>
          <w:bCs w:val="0"/>
          <w:color w:val="000000"/>
          <w:sz w:val="18"/>
          <w:szCs w:val="18"/>
        </w:rPr>
        <w:t xml:space="preserve">Postępowanie o udzielenie zamówienia prowadzone jest w trybie zaproszenia do złożenia oferty. </w:t>
      </w:r>
      <w:r w:rsidRPr="00DE2CE0">
        <w:rPr>
          <w:rStyle w:val="Pogrubienie"/>
          <w:b w:val="0"/>
          <w:bCs w:val="0"/>
          <w:color w:val="000000"/>
          <w:sz w:val="18"/>
          <w:szCs w:val="18"/>
        </w:rPr>
        <w:br/>
        <w:t xml:space="preserve">Do niniejszego zamówienia nie stosuje się przepisów ustawy z dnia 11 września 2019 roku Prawo zamówień publicznych </w:t>
      </w:r>
      <w:r w:rsidRPr="00002A0F">
        <w:rPr>
          <w:rStyle w:val="Pogrubienie"/>
          <w:b w:val="0"/>
          <w:bCs w:val="0"/>
          <w:sz w:val="18"/>
          <w:szCs w:val="18"/>
        </w:rPr>
        <w:t>(</w:t>
      </w:r>
      <w:r w:rsidR="00002A0F" w:rsidRPr="00002A0F">
        <w:rPr>
          <w:rStyle w:val="Pogrubienie"/>
          <w:b w:val="0"/>
          <w:bCs w:val="0"/>
          <w:sz w:val="18"/>
          <w:szCs w:val="18"/>
        </w:rPr>
        <w:t>t.j.Dz.U.2022.1710</w:t>
      </w:r>
      <w:r w:rsidRPr="00002A0F">
        <w:rPr>
          <w:rStyle w:val="Pogrubienie"/>
          <w:b w:val="0"/>
          <w:bCs w:val="0"/>
          <w:sz w:val="18"/>
          <w:szCs w:val="18"/>
        </w:rPr>
        <w:t xml:space="preserve"> ze zm.)</w:t>
      </w:r>
      <w:r w:rsidRPr="00DE2CE0">
        <w:rPr>
          <w:rStyle w:val="Pogrubienie"/>
          <w:b w:val="0"/>
          <w:bCs w:val="0"/>
          <w:color w:val="000000"/>
          <w:sz w:val="18"/>
          <w:szCs w:val="18"/>
        </w:rPr>
        <w:t xml:space="preserve"> z uwagi na fakt, iż wartość zamówienia nie przekracza kwoty 130 000 złotych.</w:t>
      </w:r>
    </w:p>
    <w:bookmarkEnd w:id="14"/>
    <w:p w:rsidR="00DE2CE0" w:rsidRPr="00DE2CE0" w:rsidRDefault="00DE2CE0" w:rsidP="00DE2CE0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  <w:sz w:val="18"/>
          <w:szCs w:val="18"/>
        </w:rPr>
      </w:pPr>
    </w:p>
    <w:p w:rsidR="00DE2CE0" w:rsidRPr="00DE2CE0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Style w:val="bold"/>
          <w:rFonts w:ascii="Times New Roman" w:hAnsi="Times New Roman"/>
          <w:b w:val="0"/>
          <w:sz w:val="18"/>
          <w:szCs w:val="18"/>
        </w:rPr>
      </w:pPr>
      <w:r w:rsidRPr="00DE2CE0">
        <w:rPr>
          <w:rStyle w:val="bold"/>
          <w:rFonts w:ascii="Times New Roman" w:hAnsi="Times New Roman"/>
          <w:sz w:val="18"/>
          <w:szCs w:val="18"/>
        </w:rPr>
        <w:t>TERMIN WYKONANIA ZAMÓWIENIA</w:t>
      </w:r>
    </w:p>
    <w:p w:rsidR="00DE2CE0" w:rsidRPr="00DE2CE0" w:rsidRDefault="00DE2CE0" w:rsidP="00DE2CE0">
      <w:pPr>
        <w:pStyle w:val="Akapitzlist2"/>
        <w:spacing w:after="0"/>
        <w:ind w:left="284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pStyle w:val="Akapitzlist2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DE2CE0">
        <w:rPr>
          <w:rFonts w:ascii="Times New Roman" w:hAnsi="Times New Roman"/>
          <w:color w:val="000000"/>
          <w:sz w:val="18"/>
          <w:szCs w:val="18"/>
        </w:rPr>
        <w:t>prace należy wykonać do dnia 30.11.2023r.</w:t>
      </w:r>
    </w:p>
    <w:p w:rsidR="00DE2CE0" w:rsidRPr="00DE2CE0" w:rsidRDefault="00DE2CE0" w:rsidP="00DE2CE0">
      <w:pPr>
        <w:pStyle w:val="p"/>
        <w:rPr>
          <w:rFonts w:ascii="Times New Roman" w:hAnsi="Times New Roman" w:cs="Times New Roman"/>
          <w:b/>
          <w:sz w:val="18"/>
          <w:szCs w:val="18"/>
        </w:rPr>
      </w:pPr>
    </w:p>
    <w:p w:rsidR="00DE2CE0" w:rsidRPr="00DE2CE0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18"/>
          <w:szCs w:val="18"/>
        </w:rPr>
      </w:pPr>
      <w:r w:rsidRPr="00DE2CE0">
        <w:rPr>
          <w:rStyle w:val="bold"/>
          <w:rFonts w:ascii="Times New Roman" w:hAnsi="Times New Roman"/>
          <w:sz w:val="18"/>
          <w:szCs w:val="18"/>
        </w:rPr>
        <w:t>OPIS KRYTERIÓW ORAZ SPOSÓB OCENY OFERT</w:t>
      </w:r>
      <w:r w:rsidRPr="00DE2CE0">
        <w:rPr>
          <w:rFonts w:ascii="Times New Roman" w:hAnsi="Times New Roman"/>
          <w:b/>
          <w:sz w:val="18"/>
          <w:szCs w:val="18"/>
        </w:rPr>
        <w:t>:</w:t>
      </w:r>
    </w:p>
    <w:p w:rsidR="00DE2CE0" w:rsidRPr="00DE2CE0" w:rsidRDefault="00DE2CE0" w:rsidP="00DE2CE0">
      <w:pPr>
        <w:pStyle w:val="Akapitzlist2"/>
        <w:spacing w:after="0"/>
        <w:ind w:left="284"/>
        <w:rPr>
          <w:rFonts w:ascii="Times New Roman" w:hAnsi="Times New Roman"/>
          <w:b/>
          <w:sz w:val="18"/>
          <w:szCs w:val="18"/>
        </w:rPr>
      </w:pPr>
    </w:p>
    <w:p w:rsidR="00DE2CE0" w:rsidRPr="00DE2CE0" w:rsidRDefault="00DE2CE0" w:rsidP="00DE2CE0">
      <w:pPr>
        <w:pStyle w:val="Akapitzlist2"/>
        <w:numPr>
          <w:ilvl w:val="1"/>
          <w:numId w:val="3"/>
        </w:num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Przy wyborze ofert Zamawiający będzie się kierował następującymi kryteriami: </w:t>
      </w:r>
    </w:p>
    <w:p w:rsidR="00DE2CE0" w:rsidRPr="00DE2CE0" w:rsidRDefault="00DE2CE0" w:rsidP="00DE2CE0">
      <w:pPr>
        <w:pStyle w:val="Tekstpodstawowy"/>
        <w:spacing w:line="360" w:lineRule="auto"/>
        <w:ind w:left="567"/>
        <w:rPr>
          <w:sz w:val="18"/>
          <w:szCs w:val="18"/>
        </w:rPr>
      </w:pPr>
      <w:r w:rsidRPr="00DE2CE0">
        <w:rPr>
          <w:sz w:val="18"/>
          <w:szCs w:val="18"/>
        </w:rPr>
        <w:t xml:space="preserve">  1 kryterium:  cena  -  waga  100%     </w:t>
      </w:r>
    </w:p>
    <w:p w:rsidR="00DE2CE0" w:rsidRPr="00DE2CE0" w:rsidRDefault="00DE2CE0" w:rsidP="00DE2CE0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  <w:r w:rsidRPr="00DE2CE0">
        <w:rPr>
          <w:sz w:val="18"/>
          <w:szCs w:val="18"/>
        </w:rPr>
        <w:t xml:space="preserve"> Sposób oceny ofert:</w:t>
      </w:r>
    </w:p>
    <w:p w:rsidR="00DE2CE0" w:rsidRPr="00DE2CE0" w:rsidRDefault="00DE2CE0" w:rsidP="00DE2CE0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  <w:r w:rsidRPr="00DE2CE0">
        <w:rPr>
          <w:sz w:val="18"/>
          <w:szCs w:val="18"/>
        </w:rPr>
        <w:t xml:space="preserve">                                   najniższa cena brutto </w:t>
      </w:r>
    </w:p>
    <w:p w:rsidR="00DE2CE0" w:rsidRPr="00DE2CE0" w:rsidRDefault="00DE2CE0" w:rsidP="00DE2CE0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  <w:r w:rsidRPr="00DE2CE0">
        <w:rPr>
          <w:sz w:val="18"/>
          <w:szCs w:val="18"/>
        </w:rPr>
        <w:t xml:space="preserve">  ilość punktów =  ------------------------------------- x 100 = ilość otrzymanych </w:t>
      </w:r>
      <w:proofErr w:type="spellStart"/>
      <w:r w:rsidRPr="00DE2CE0">
        <w:rPr>
          <w:sz w:val="18"/>
          <w:szCs w:val="18"/>
        </w:rPr>
        <w:t>pkt</w:t>
      </w:r>
      <w:proofErr w:type="spellEnd"/>
    </w:p>
    <w:p w:rsidR="00DE2CE0" w:rsidRPr="00DE2CE0" w:rsidRDefault="00DE2CE0" w:rsidP="00DE2CE0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  <w:r w:rsidRPr="00DE2CE0">
        <w:rPr>
          <w:sz w:val="18"/>
          <w:szCs w:val="18"/>
        </w:rPr>
        <w:t>                                  cena brutto danej oferty</w:t>
      </w:r>
    </w:p>
    <w:p w:rsidR="00DE2CE0" w:rsidRPr="00DE2CE0" w:rsidRDefault="00DE2CE0" w:rsidP="00DE2CE0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  <w:r w:rsidRPr="00DE2CE0">
        <w:rPr>
          <w:sz w:val="18"/>
          <w:szCs w:val="18"/>
        </w:rPr>
        <w:t xml:space="preserve"> Za ofertę najkorzystniejszą uznana zostanie oferta, która uzyska największą ilość punktów. </w:t>
      </w:r>
    </w:p>
    <w:p w:rsidR="00DE2CE0" w:rsidRPr="00DE2CE0" w:rsidRDefault="00DE2CE0" w:rsidP="00DE2CE0">
      <w:pPr>
        <w:pStyle w:val="Akapitzlist2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Style w:val="bold"/>
          <w:rFonts w:ascii="Times New Roman" w:hAnsi="Times New Roman"/>
        </w:rPr>
      </w:pPr>
      <w:bookmarkStart w:id="15" w:name="_Hlk514670709"/>
      <w:r w:rsidRPr="00DE2CE0">
        <w:rPr>
          <w:rStyle w:val="bold"/>
          <w:rFonts w:ascii="Times New Roman" w:hAnsi="Times New Roman"/>
          <w:sz w:val="18"/>
          <w:szCs w:val="18"/>
        </w:rPr>
        <w:t>WYMAGANIA DLA WYKONAWCÓW (załączniki do formularza oferty)</w:t>
      </w:r>
      <w:r w:rsidRPr="00DE2CE0">
        <w:rPr>
          <w:rStyle w:val="bold"/>
          <w:rFonts w:ascii="Times New Roman" w:hAnsi="Times New Roman"/>
          <w:b w:val="0"/>
        </w:rPr>
        <w:t>:</w:t>
      </w:r>
    </w:p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>Zamawiający wymaga, aby Wykonawca wykazał, że posiada doświadczenie zawodowe niezbędne do wykonania przedmiotu zamówienia:</w:t>
      </w:r>
    </w:p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 xml:space="preserve">Należycie wykonał co najmniej </w:t>
      </w:r>
      <w:r w:rsidRPr="00DE2CE0">
        <w:rPr>
          <w:rFonts w:ascii="Times New Roman" w:hAnsi="Times New Roman"/>
          <w:sz w:val="18"/>
          <w:szCs w:val="18"/>
          <w:u w:val="single"/>
          <w:lang w:eastAsia="pl-PL"/>
        </w:rPr>
        <w:t xml:space="preserve">3 usługi </w:t>
      </w:r>
      <w:r w:rsidRPr="00DE2CE0">
        <w:rPr>
          <w:rFonts w:ascii="Times New Roman" w:hAnsi="Times New Roman"/>
          <w:sz w:val="18"/>
          <w:szCs w:val="18"/>
          <w:lang w:eastAsia="pl-PL"/>
        </w:rPr>
        <w:t xml:space="preserve">w okresie ostatnich dwóch lat przed upływem terminu składania ofert, </w:t>
      </w:r>
      <w:r w:rsidRPr="00DE2CE0">
        <w:rPr>
          <w:rFonts w:ascii="Times New Roman" w:hAnsi="Times New Roman"/>
          <w:sz w:val="18"/>
          <w:szCs w:val="18"/>
          <w:u w:val="single"/>
          <w:lang w:eastAsia="pl-PL"/>
        </w:rPr>
        <w:t>polegające na</w:t>
      </w:r>
      <w:r w:rsidRPr="00DE2CE0">
        <w:rPr>
          <w:rFonts w:ascii="Times New Roman" w:hAnsi="Times New Roman"/>
          <w:sz w:val="18"/>
          <w:szCs w:val="18"/>
          <w:lang w:eastAsia="pl-PL"/>
        </w:rPr>
        <w:t>:</w:t>
      </w:r>
    </w:p>
    <w:p w:rsidR="00DE2CE0" w:rsidRPr="00DE2CE0" w:rsidRDefault="00DE2CE0" w:rsidP="00DE2CE0">
      <w:pPr>
        <w:spacing w:after="0"/>
        <w:ind w:firstLine="284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E2CE0" w:rsidRPr="00DE2CE0" w:rsidRDefault="00DE2CE0" w:rsidP="00DE2CE0">
      <w:pPr>
        <w:pStyle w:val="Akapitzlist10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 xml:space="preserve">Wykonaniu dokumentacji fotograficznej pasa drogowego z pozycji 5 kamer wraz z automatyczną dokumentacją fotograficzną stanu nawierzchni jezdni (zgodnie z OPZ) i ich przeglądem okresowym  dla dróg powiatowych lub wyższej kategorii w oparciu o system referencyjny na długości minimum 250 km – każde zadanie. </w:t>
      </w:r>
    </w:p>
    <w:p w:rsidR="00DE2CE0" w:rsidRPr="00DE2CE0" w:rsidRDefault="00DE2CE0" w:rsidP="00DE2CE0">
      <w:pPr>
        <w:pStyle w:val="Akapitzlist10"/>
        <w:numPr>
          <w:ilvl w:val="0"/>
          <w:numId w:val="5"/>
        </w:numPr>
        <w:spacing w:after="0"/>
        <w:ind w:left="709" w:hanging="425"/>
        <w:jc w:val="both"/>
        <w:rPr>
          <w:rFonts w:ascii="Times New Roman" w:hAnsi="Times New Roman"/>
          <w:sz w:val="18"/>
          <w:szCs w:val="18"/>
          <w:lang w:eastAsia="pl-PL"/>
        </w:rPr>
      </w:pPr>
      <w:bookmarkStart w:id="16" w:name="_Hlk11313383"/>
      <w:r w:rsidRPr="00DE2CE0">
        <w:rPr>
          <w:rFonts w:ascii="Times New Roman" w:hAnsi="Times New Roman"/>
          <w:color w:val="000000"/>
          <w:sz w:val="18"/>
          <w:szCs w:val="18"/>
        </w:rPr>
        <w:t xml:space="preserve">Wykonaniu lub aktualizacji dostępu do bazy danych ewidencyjnych dróg i obiektów mostowych </w:t>
      </w:r>
      <w:r w:rsidRPr="00DE2CE0">
        <w:rPr>
          <w:rFonts w:ascii="Times New Roman" w:hAnsi="Times New Roman"/>
          <w:color w:val="000000"/>
          <w:sz w:val="18"/>
          <w:szCs w:val="18"/>
        </w:rPr>
        <w:br/>
        <w:t>z poziomu przeglądarki internetowej dla dróg powiatowych lub wyższej kategorii.</w:t>
      </w:r>
    </w:p>
    <w:p w:rsidR="00DE2CE0" w:rsidRPr="00DE2CE0" w:rsidRDefault="00DE2CE0" w:rsidP="00DE2CE0">
      <w:pPr>
        <w:pStyle w:val="Akapitzlist10"/>
        <w:spacing w:after="0"/>
        <w:ind w:left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DE2CE0">
        <w:rPr>
          <w:rFonts w:ascii="Times New Roman" w:hAnsi="Times New Roman"/>
          <w:color w:val="000000"/>
          <w:sz w:val="18"/>
          <w:szCs w:val="18"/>
        </w:rPr>
        <w:t>Uwaga:</w:t>
      </w:r>
    </w:p>
    <w:p w:rsidR="00DC634E" w:rsidRDefault="00DE2CE0" w:rsidP="00DE2CE0">
      <w:pPr>
        <w:pStyle w:val="Akapitzlist10"/>
        <w:spacing w:after="0"/>
        <w:ind w:left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DE2CE0">
        <w:rPr>
          <w:rFonts w:ascii="Times New Roman" w:hAnsi="Times New Roman"/>
          <w:color w:val="000000"/>
          <w:sz w:val="18"/>
          <w:szCs w:val="18"/>
        </w:rPr>
        <w:t>Do oferty należy dołączyć adres internetowy (</w:t>
      </w:r>
      <w:r w:rsidRPr="00DE2CE0">
        <w:rPr>
          <w:rFonts w:ascii="Times New Roman" w:hAnsi="Times New Roman"/>
          <w:color w:val="000000"/>
          <w:sz w:val="18"/>
          <w:szCs w:val="18"/>
          <w:u w:val="single"/>
        </w:rPr>
        <w:t>link do usługi) z loginem i hasłem dostępu do</w:t>
      </w:r>
      <w:r w:rsidRPr="00DE2CE0">
        <w:rPr>
          <w:rFonts w:ascii="Times New Roman" w:hAnsi="Times New Roman"/>
          <w:color w:val="000000"/>
          <w:sz w:val="18"/>
          <w:szCs w:val="18"/>
        </w:rPr>
        <w:t xml:space="preserve"> funkcjonującej przeglądarki internetowej, spełniającej wymagania określone przez Zamawiającego w OPZ. Adres </w:t>
      </w:r>
      <w:r w:rsidRPr="00DE2CE0">
        <w:rPr>
          <w:rFonts w:ascii="Times New Roman" w:hAnsi="Times New Roman"/>
          <w:color w:val="000000"/>
          <w:sz w:val="18"/>
          <w:szCs w:val="18"/>
          <w:u w:val="single"/>
        </w:rPr>
        <w:t>funkcjonującego</w:t>
      </w:r>
      <w:r w:rsidRPr="00DE2CE0">
        <w:rPr>
          <w:rFonts w:ascii="Times New Roman" w:hAnsi="Times New Roman"/>
          <w:color w:val="000000"/>
          <w:sz w:val="18"/>
          <w:szCs w:val="18"/>
        </w:rPr>
        <w:t xml:space="preserve"> portalu (link do portalu) musi być zgodny w jednym z wymienionych w Protokołach Odbioru lub Referen</w:t>
      </w:r>
      <w:r w:rsidR="00DC634E">
        <w:rPr>
          <w:rFonts w:ascii="Times New Roman" w:hAnsi="Times New Roman"/>
          <w:color w:val="000000"/>
          <w:sz w:val="18"/>
          <w:szCs w:val="18"/>
        </w:rPr>
        <w:t xml:space="preserve">cjach wymaganych dla VI - OPZ. </w:t>
      </w:r>
    </w:p>
    <w:p w:rsidR="00DE2CE0" w:rsidRPr="00DE2CE0" w:rsidRDefault="00DE2CE0" w:rsidP="00DE2CE0">
      <w:pPr>
        <w:pStyle w:val="Akapitzlist10"/>
        <w:spacing w:after="0"/>
        <w:ind w:left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DE2CE0">
        <w:rPr>
          <w:rFonts w:ascii="Times New Roman" w:hAnsi="Times New Roman"/>
          <w:color w:val="000000"/>
          <w:sz w:val="18"/>
          <w:szCs w:val="18"/>
        </w:rPr>
        <w:t xml:space="preserve">Brak dołączonego adresu, </w:t>
      </w:r>
      <w:proofErr w:type="spellStart"/>
      <w:r w:rsidRPr="00DE2CE0">
        <w:rPr>
          <w:rFonts w:ascii="Times New Roman" w:hAnsi="Times New Roman"/>
          <w:color w:val="000000"/>
          <w:sz w:val="18"/>
          <w:szCs w:val="18"/>
        </w:rPr>
        <w:t>loginu</w:t>
      </w:r>
      <w:proofErr w:type="spellEnd"/>
      <w:r w:rsidRPr="00DE2CE0">
        <w:rPr>
          <w:rFonts w:ascii="Times New Roman" w:hAnsi="Times New Roman"/>
          <w:color w:val="000000"/>
          <w:sz w:val="18"/>
          <w:szCs w:val="18"/>
        </w:rPr>
        <w:t xml:space="preserve">, hasła dostępu do portalu oraz funkcji określonych w OPZ będą podstawą do wykluczenia oferenta. </w:t>
      </w:r>
    </w:p>
    <w:bookmarkEnd w:id="16"/>
    <w:p w:rsidR="00DE2CE0" w:rsidRPr="00DE2CE0" w:rsidRDefault="00DE2CE0" w:rsidP="00DE2CE0">
      <w:pPr>
        <w:pStyle w:val="Akapitzlist2"/>
        <w:spacing w:after="0"/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br w:type="page"/>
      </w:r>
    </w:p>
    <w:bookmarkEnd w:id="15"/>
    <w:p w:rsidR="00DE2CE0" w:rsidRPr="00DE2CE0" w:rsidRDefault="00DE2CE0" w:rsidP="00DE2CE0">
      <w:pPr>
        <w:pStyle w:val="Akapitzlist2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  <w:lang w:eastAsia="pl-PL"/>
        </w:rPr>
      </w:pPr>
      <w:r w:rsidRPr="00DE2CE0">
        <w:rPr>
          <w:rFonts w:ascii="Times New Roman" w:hAnsi="Times New Roman"/>
          <w:b/>
          <w:sz w:val="18"/>
          <w:szCs w:val="18"/>
          <w:lang w:eastAsia="pl-PL"/>
        </w:rPr>
        <w:lastRenderedPageBreak/>
        <w:t>OKRES GWARANCJI:</w:t>
      </w:r>
    </w:p>
    <w:p w:rsidR="00DE2CE0" w:rsidRPr="00DE2CE0" w:rsidRDefault="00DE2CE0" w:rsidP="00DE2CE0">
      <w:pPr>
        <w:pStyle w:val="Akapitzlist2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DE2CE0">
        <w:rPr>
          <w:rFonts w:ascii="Times New Roman" w:hAnsi="Times New Roman"/>
          <w:b/>
          <w:sz w:val="18"/>
          <w:szCs w:val="18"/>
        </w:rPr>
        <w:t xml:space="preserve">  </w:t>
      </w:r>
    </w:p>
    <w:p w:rsidR="00DE2CE0" w:rsidRPr="00DE2CE0" w:rsidRDefault="00DE2CE0" w:rsidP="00DE2CE0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-  12 miesięcy od daty przekazania prac Protokołem Zdawczo – Odbiorczym</w:t>
      </w:r>
    </w:p>
    <w:p w:rsidR="00DE2CE0" w:rsidRPr="00DE2CE0" w:rsidRDefault="00DE2CE0" w:rsidP="00DE2CE0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b/>
          <w:sz w:val="18"/>
          <w:szCs w:val="18"/>
          <w:lang w:eastAsia="pl-PL"/>
        </w:rPr>
        <w:t>OPIS SPOSOBU PRZYGOTOWYWANIA OFERT</w:t>
      </w:r>
    </w:p>
    <w:p w:rsidR="00DE2CE0" w:rsidRPr="00DE2CE0" w:rsidRDefault="00DE2CE0" w:rsidP="00DE2CE0">
      <w:pPr>
        <w:pStyle w:val="Akapitzlist2"/>
        <w:spacing w:after="0"/>
        <w:rPr>
          <w:rFonts w:ascii="Times New Roman" w:hAnsi="Times New Roman"/>
          <w:sz w:val="18"/>
          <w:szCs w:val="18"/>
          <w:lang w:eastAsia="pl-PL"/>
        </w:rPr>
      </w:pPr>
    </w:p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>7.1. Wykonawca może złożyć tylko jedną ofertę.</w:t>
      </w:r>
    </w:p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>7.2. Oferta musi być sporządzona według wzoru formularza ofertowego stanowiącego załącznik nr 1.</w:t>
      </w:r>
    </w:p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>7.3. Wykonawca składa/przesyła ofertę w zamkniętej kopercie opisaną w następujący sposób:</w:t>
      </w:r>
    </w:p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DE2CE0" w:rsidRPr="00DE2CE0" w:rsidTr="00002A0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E0" w:rsidRPr="00DE2CE0" w:rsidRDefault="00DE2CE0" w:rsidP="00002A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E2CE0">
              <w:rPr>
                <w:rFonts w:ascii="Times New Roman" w:hAnsi="Times New Roman"/>
                <w:sz w:val="18"/>
                <w:szCs w:val="18"/>
                <w:lang w:eastAsia="pl-PL"/>
              </w:rPr>
              <w:t>Oferta na zadanie pod nazwą:</w:t>
            </w:r>
          </w:p>
          <w:p w:rsidR="00DE2CE0" w:rsidRPr="00DE2CE0" w:rsidRDefault="00DE2CE0" w:rsidP="00002A0F">
            <w:pPr>
              <w:spacing w:after="0"/>
              <w:jc w:val="center"/>
              <w:rPr>
                <w:rFonts w:ascii="Times New Roman" w:eastAsia="Tahoma" w:hAnsi="Times New Roman"/>
                <w:b/>
                <w:bCs/>
                <w:i/>
                <w:sz w:val="20"/>
                <w:szCs w:val="20"/>
              </w:rPr>
            </w:pPr>
            <w:r w:rsidRPr="00DE2CE0">
              <w:rPr>
                <w:rFonts w:ascii="Times New Roman" w:eastAsia="Tahoma" w:hAnsi="Times New Roman"/>
                <w:b/>
                <w:bCs/>
                <w:i/>
                <w:sz w:val="20"/>
                <w:szCs w:val="20"/>
              </w:rPr>
              <w:t xml:space="preserve">„Kontrola okresowa – Roczny przegląd dróg powiatowych </w:t>
            </w:r>
          </w:p>
          <w:p w:rsidR="00DE2CE0" w:rsidRPr="00DE2CE0" w:rsidRDefault="00DE2CE0" w:rsidP="00002A0F">
            <w:pPr>
              <w:tabs>
                <w:tab w:val="center" w:pos="4749"/>
                <w:tab w:val="left" w:pos="7830"/>
              </w:tabs>
              <w:spacing w:after="0"/>
              <w:rPr>
                <w:rFonts w:ascii="Times New Roman" w:eastAsia="Tahoma" w:hAnsi="Times New Roman"/>
                <w:b/>
                <w:bCs/>
                <w:i/>
                <w:sz w:val="18"/>
                <w:szCs w:val="18"/>
              </w:rPr>
            </w:pPr>
            <w:r w:rsidRPr="00DE2CE0">
              <w:rPr>
                <w:rFonts w:ascii="Times New Roman" w:eastAsia="Tahoma" w:hAnsi="Times New Roman"/>
                <w:b/>
                <w:bCs/>
                <w:i/>
                <w:sz w:val="20"/>
                <w:szCs w:val="20"/>
              </w:rPr>
              <w:tab/>
              <w:t>z dostępem do tych danych poprzez aplikację internetową</w:t>
            </w:r>
            <w:r w:rsidRPr="00DE2CE0">
              <w:rPr>
                <w:rFonts w:ascii="Times New Roman" w:eastAsia="Tahoma" w:hAnsi="Times New Roman"/>
                <w:b/>
                <w:bCs/>
                <w:i/>
                <w:sz w:val="18"/>
                <w:szCs w:val="18"/>
              </w:rPr>
              <w:t>”</w:t>
            </w:r>
          </w:p>
          <w:p w:rsidR="00DE2CE0" w:rsidRPr="00DE2CE0" w:rsidRDefault="00DE2CE0" w:rsidP="00002A0F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DE2CE0">
              <w:rPr>
                <w:sz w:val="18"/>
                <w:szCs w:val="18"/>
                <w:lang w:eastAsia="pl-PL"/>
              </w:rPr>
              <w:t>NIE OTWIERAĆ przed 09.06.2023</w:t>
            </w:r>
            <w:r w:rsidRPr="00DE2CE0">
              <w:rPr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DE2CE0">
              <w:rPr>
                <w:sz w:val="18"/>
                <w:szCs w:val="18"/>
                <w:lang w:eastAsia="pl-PL"/>
              </w:rPr>
              <w:t>roku, godz. 09:15</w:t>
            </w:r>
          </w:p>
        </w:tc>
      </w:tr>
    </w:tbl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 xml:space="preserve">7.4. Do oferty należy załączyć następujące </w:t>
      </w:r>
      <w:r w:rsidRPr="00DE2CE0">
        <w:rPr>
          <w:rFonts w:ascii="Times New Roman" w:hAnsi="Times New Roman"/>
          <w:color w:val="000000"/>
          <w:sz w:val="18"/>
          <w:szCs w:val="18"/>
          <w:lang w:eastAsia="pl-PL"/>
        </w:rPr>
        <w:t>dokumenty:</w:t>
      </w:r>
    </w:p>
    <w:p w:rsidR="00DE2CE0" w:rsidRPr="00DE2CE0" w:rsidRDefault="00DE2CE0" w:rsidP="00DE2CE0">
      <w:pPr>
        <w:numPr>
          <w:ilvl w:val="0"/>
          <w:numId w:val="4"/>
        </w:numPr>
        <w:spacing w:after="0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>formularz ofertowy - załącznik nr 1</w:t>
      </w:r>
    </w:p>
    <w:p w:rsidR="00DE2CE0" w:rsidRPr="00DE2CE0" w:rsidRDefault="00DE2CE0" w:rsidP="00DE2CE0">
      <w:pPr>
        <w:numPr>
          <w:ilvl w:val="0"/>
          <w:numId w:val="4"/>
        </w:numPr>
        <w:spacing w:after="0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>parafowany wzór umowy – załącznik nr 2</w:t>
      </w:r>
    </w:p>
    <w:p w:rsidR="00DE2CE0" w:rsidRPr="00DE2CE0" w:rsidRDefault="00DE2CE0" w:rsidP="00DE2CE0">
      <w:pPr>
        <w:numPr>
          <w:ilvl w:val="0"/>
          <w:numId w:val="4"/>
        </w:numPr>
        <w:spacing w:after="0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>odpis z KRS lub CEIDG</w:t>
      </w:r>
    </w:p>
    <w:p w:rsidR="00DE2CE0" w:rsidRPr="00DE2CE0" w:rsidRDefault="00DE2CE0" w:rsidP="00DE2CE0">
      <w:pPr>
        <w:numPr>
          <w:ilvl w:val="0"/>
          <w:numId w:val="4"/>
        </w:numPr>
        <w:spacing w:after="0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>przykładowy zestaw dokumentacji fotograficznej z automatycznej oceny stanu nawierzchni jezdni – zgodnej z OPZ</w:t>
      </w:r>
    </w:p>
    <w:p w:rsidR="00DE2CE0" w:rsidRPr="00DE2CE0" w:rsidRDefault="00DE2CE0" w:rsidP="00DE2CE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 xml:space="preserve">wykaz usług (załącznik nr 3) wraz z dokumentami potwierdzającymi należyte wykonanie zadania - określonego w Opisie Przedmiotu Zamówienia. </w:t>
      </w:r>
      <w:r w:rsidRPr="00DE2CE0">
        <w:rPr>
          <w:rFonts w:ascii="Times New Roman" w:hAnsi="Times New Roman"/>
          <w:sz w:val="18"/>
          <w:szCs w:val="18"/>
          <w:u w:val="single"/>
          <w:lang w:eastAsia="pl-PL"/>
        </w:rPr>
        <w:t xml:space="preserve">Szczegółowe wymagania dla Wykonawców określono w punkcie </w:t>
      </w:r>
      <w:r w:rsidRPr="00DE2CE0">
        <w:rPr>
          <w:rFonts w:ascii="Times New Roman" w:hAnsi="Times New Roman"/>
          <w:b/>
          <w:sz w:val="18"/>
          <w:szCs w:val="18"/>
          <w:u w:val="single"/>
          <w:lang w:eastAsia="pl-PL"/>
        </w:rPr>
        <w:t>5</w:t>
      </w:r>
      <w:r w:rsidRPr="00DE2CE0">
        <w:rPr>
          <w:rFonts w:ascii="Times New Roman" w:hAnsi="Times New Roman"/>
          <w:sz w:val="18"/>
          <w:szCs w:val="18"/>
          <w:u w:val="single"/>
          <w:lang w:eastAsia="pl-PL"/>
        </w:rPr>
        <w:t xml:space="preserve"> – „Informacje Ogólne” </w:t>
      </w:r>
    </w:p>
    <w:p w:rsidR="00DE2CE0" w:rsidRPr="00DE2CE0" w:rsidRDefault="00DE2CE0" w:rsidP="00DE2CE0">
      <w:pPr>
        <w:pStyle w:val="p"/>
        <w:rPr>
          <w:rFonts w:ascii="Times New Roman" w:hAnsi="Times New Roman" w:cs="Times New Roman"/>
          <w:b/>
          <w:sz w:val="18"/>
          <w:szCs w:val="18"/>
        </w:rPr>
      </w:pPr>
    </w:p>
    <w:p w:rsidR="00DE2CE0" w:rsidRPr="00DE2CE0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18"/>
          <w:szCs w:val="18"/>
        </w:rPr>
      </w:pPr>
      <w:r w:rsidRPr="00DE2CE0">
        <w:rPr>
          <w:rFonts w:ascii="Times New Roman" w:hAnsi="Times New Roman"/>
          <w:b/>
          <w:sz w:val="18"/>
          <w:szCs w:val="18"/>
        </w:rPr>
        <w:t>MIEJSCE I TERMIN SKŁADANIA OFERTY</w:t>
      </w:r>
    </w:p>
    <w:p w:rsidR="00DE2CE0" w:rsidRPr="00DE2CE0" w:rsidRDefault="00DE2CE0" w:rsidP="00DE2CE0">
      <w:pPr>
        <w:pStyle w:val="p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DE2CE0" w:rsidRPr="00DE2CE0" w:rsidRDefault="00DE2CE0" w:rsidP="00DE2CE0">
      <w:pPr>
        <w:pStyle w:val="justify"/>
        <w:ind w:left="426" w:hanging="426"/>
        <w:jc w:val="left"/>
        <w:rPr>
          <w:rFonts w:ascii="Times New Roman" w:hAnsi="Times New Roman" w:cs="Times New Roman"/>
          <w:sz w:val="18"/>
          <w:szCs w:val="18"/>
        </w:rPr>
      </w:pPr>
      <w:r w:rsidRPr="00DE2CE0">
        <w:rPr>
          <w:rFonts w:ascii="Times New Roman" w:hAnsi="Times New Roman" w:cs="Times New Roman"/>
          <w:sz w:val="18"/>
          <w:szCs w:val="18"/>
        </w:rPr>
        <w:t xml:space="preserve">8.1. Oferty należy złożyć do </w:t>
      </w:r>
      <w:r w:rsidRPr="00DE2CE0">
        <w:rPr>
          <w:rFonts w:ascii="Times New Roman" w:hAnsi="Times New Roman" w:cs="Times New Roman"/>
          <w:b/>
          <w:sz w:val="18"/>
          <w:szCs w:val="18"/>
        </w:rPr>
        <w:t>09.06.2023r do godziny 09:00</w:t>
      </w:r>
      <w:r w:rsidRPr="00DE2CE0">
        <w:rPr>
          <w:rFonts w:ascii="Times New Roman" w:hAnsi="Times New Roman" w:cs="Times New Roman"/>
          <w:sz w:val="18"/>
          <w:szCs w:val="18"/>
        </w:rPr>
        <w:t xml:space="preserve"> w formie: pocztą lub osobiście w siedzibie  Zamawiającego, (sekretariat), </w:t>
      </w:r>
      <w:r w:rsidRPr="00DE2CE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ul. Staszica 1, 63-400 Ostrów Wielkopolski</w:t>
      </w:r>
      <w:r w:rsidRPr="00DE2CE0">
        <w:rPr>
          <w:rFonts w:ascii="Times New Roman" w:hAnsi="Times New Roman" w:cs="Times New Roman"/>
          <w:sz w:val="18"/>
          <w:szCs w:val="18"/>
        </w:rPr>
        <w:t xml:space="preserve">. </w:t>
      </w:r>
      <w:r w:rsidRPr="00DE2CE0">
        <w:rPr>
          <w:rFonts w:ascii="Times New Roman" w:hAnsi="Times New Roman" w:cs="Times New Roman"/>
          <w:sz w:val="18"/>
          <w:szCs w:val="18"/>
        </w:rPr>
        <w:br/>
        <w:t xml:space="preserve">Ofertę należy przygotować zgodnie z </w:t>
      </w:r>
      <w:r w:rsidR="00002A0F">
        <w:rPr>
          <w:rFonts w:ascii="Times New Roman" w:hAnsi="Times New Roman" w:cs="Times New Roman"/>
          <w:sz w:val="18"/>
          <w:szCs w:val="18"/>
        </w:rPr>
        <w:t>zaproszeniem do złożenia oferty</w:t>
      </w:r>
    </w:p>
    <w:p w:rsidR="00DE2CE0" w:rsidRPr="00DE2CE0" w:rsidRDefault="00DE2CE0" w:rsidP="00DE2CE0">
      <w:pPr>
        <w:spacing w:after="0"/>
        <w:rPr>
          <w:rFonts w:ascii="Times New Roman" w:hAnsi="Times New Roman"/>
          <w:b/>
          <w:sz w:val="18"/>
          <w:szCs w:val="18"/>
          <w:lang w:eastAsia="pl-PL"/>
        </w:rPr>
      </w:pPr>
    </w:p>
    <w:p w:rsidR="00DE2CE0" w:rsidRPr="00DE2CE0" w:rsidRDefault="00DE2CE0" w:rsidP="00DE2C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2CE0" w:rsidRPr="00DE2CE0" w:rsidRDefault="00DE2CE0" w:rsidP="00DE2CE0">
      <w:pPr>
        <w:pStyle w:val="Akapitzlist2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b/>
          <w:sz w:val="18"/>
          <w:szCs w:val="18"/>
          <w:lang w:eastAsia="pl-PL"/>
        </w:rPr>
        <w:t>UMOWA</w:t>
      </w:r>
    </w:p>
    <w:p w:rsidR="00DE2CE0" w:rsidRPr="00DE2CE0" w:rsidRDefault="00DE2CE0" w:rsidP="00DE2CE0">
      <w:pPr>
        <w:pStyle w:val="Akapitzlist2"/>
        <w:spacing w:after="0"/>
        <w:ind w:left="284"/>
        <w:rPr>
          <w:rFonts w:ascii="Times New Roman" w:hAnsi="Times New Roman"/>
          <w:sz w:val="18"/>
          <w:szCs w:val="18"/>
          <w:lang w:eastAsia="pl-PL"/>
        </w:rPr>
      </w:pPr>
    </w:p>
    <w:p w:rsidR="00DE2CE0" w:rsidRPr="00DE2CE0" w:rsidRDefault="00DE2CE0" w:rsidP="00DE2CE0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DE2CE0">
        <w:rPr>
          <w:rFonts w:ascii="Times New Roman" w:hAnsi="Times New Roman"/>
          <w:sz w:val="18"/>
          <w:szCs w:val="18"/>
          <w:lang w:eastAsia="pl-PL"/>
        </w:rPr>
        <w:t xml:space="preserve">9.1. </w:t>
      </w:r>
      <w:r w:rsidR="00002A0F">
        <w:rPr>
          <w:rFonts w:ascii="Times New Roman" w:hAnsi="Times New Roman"/>
          <w:sz w:val="18"/>
          <w:szCs w:val="18"/>
          <w:lang w:eastAsia="pl-PL"/>
        </w:rPr>
        <w:t>Projekt</w:t>
      </w:r>
      <w:r w:rsidRPr="00DE2CE0">
        <w:rPr>
          <w:rFonts w:ascii="Times New Roman" w:hAnsi="Times New Roman"/>
          <w:sz w:val="18"/>
          <w:szCs w:val="18"/>
          <w:lang w:eastAsia="pl-PL"/>
        </w:rPr>
        <w:t xml:space="preserve"> umowy stanowi załącznik nr 2 do zaproszenia.</w:t>
      </w:r>
    </w:p>
    <w:p w:rsidR="00DE2CE0" w:rsidRPr="00DE2CE0" w:rsidRDefault="00DE2CE0" w:rsidP="00DE2CE0">
      <w:pPr>
        <w:pStyle w:val="Akapitzlist2"/>
        <w:spacing w:after="0"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DE2CE0" w:rsidRPr="00DE2CE0" w:rsidRDefault="00DE2CE0" w:rsidP="00DE2CE0">
      <w:pPr>
        <w:pStyle w:val="Akapitzlist2"/>
        <w:numPr>
          <w:ilvl w:val="0"/>
          <w:numId w:val="3"/>
        </w:numPr>
        <w:tabs>
          <w:tab w:val="left" w:pos="392"/>
        </w:tabs>
        <w:spacing w:after="0"/>
        <w:ind w:left="284" w:hanging="284"/>
        <w:rPr>
          <w:rFonts w:ascii="Times New Roman" w:hAnsi="Times New Roman"/>
          <w:b/>
          <w:sz w:val="18"/>
          <w:szCs w:val="18"/>
          <w:lang w:eastAsia="pl-PL"/>
        </w:rPr>
      </w:pPr>
      <w:r w:rsidRPr="00DE2CE0">
        <w:rPr>
          <w:rFonts w:ascii="Times New Roman" w:hAnsi="Times New Roman"/>
          <w:b/>
          <w:sz w:val="18"/>
          <w:szCs w:val="18"/>
          <w:lang w:eastAsia="pl-PL"/>
        </w:rPr>
        <w:t>OSOBA DO KONTAKTU</w:t>
      </w:r>
    </w:p>
    <w:p w:rsidR="00DE2CE0" w:rsidRPr="00DE2CE0" w:rsidRDefault="00DE2CE0" w:rsidP="00DE2CE0">
      <w:pPr>
        <w:pStyle w:val="Akapitzlist2"/>
        <w:tabs>
          <w:tab w:val="left" w:pos="392"/>
        </w:tabs>
        <w:spacing w:after="0"/>
        <w:ind w:left="284"/>
        <w:rPr>
          <w:rFonts w:ascii="Times New Roman" w:hAnsi="Times New Roman"/>
          <w:b/>
          <w:sz w:val="18"/>
          <w:szCs w:val="18"/>
          <w:lang w:eastAsia="pl-PL"/>
        </w:rPr>
      </w:pPr>
    </w:p>
    <w:p w:rsidR="00DE2CE0" w:rsidRPr="00DE2CE0" w:rsidRDefault="00DE2CE0" w:rsidP="00DE2CE0">
      <w:pPr>
        <w:pStyle w:val="Akapitzlist2"/>
        <w:spacing w:after="0" w:line="360" w:lineRule="auto"/>
        <w:ind w:hanging="328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Osobą uprawnioną przez Zamawiającego do kontaktu z Wykonawcą jest:</w:t>
      </w:r>
    </w:p>
    <w:p w:rsidR="00DE2CE0" w:rsidRPr="00DE2CE0" w:rsidRDefault="00DE2CE0" w:rsidP="00DE2CE0">
      <w:pPr>
        <w:pStyle w:val="Akapitzlist2"/>
        <w:spacing w:after="0" w:line="360" w:lineRule="auto"/>
        <w:ind w:hanging="328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 Pan: </w:t>
      </w:r>
      <w:r w:rsidRPr="00DE2CE0">
        <w:rPr>
          <w:rFonts w:ascii="Times New Roman" w:hAnsi="Times New Roman"/>
          <w:color w:val="000000"/>
          <w:sz w:val="18"/>
          <w:szCs w:val="18"/>
        </w:rPr>
        <w:t>Krystian Gąsiorek</w:t>
      </w:r>
      <w:r w:rsidRPr="00DE2CE0">
        <w:rPr>
          <w:rFonts w:ascii="Times New Roman" w:hAnsi="Times New Roman"/>
          <w:sz w:val="18"/>
          <w:szCs w:val="18"/>
        </w:rPr>
        <w:t xml:space="preserve">, telefon: </w:t>
      </w:r>
      <w:r w:rsidRPr="00DE2CE0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tel.: </w:t>
      </w:r>
      <w:r w:rsidRPr="00DE2CE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62/735 51 66 wew. 2  </w:t>
      </w:r>
    </w:p>
    <w:p w:rsidR="00DE2CE0" w:rsidRPr="00DE2CE0" w:rsidRDefault="00DE2CE0" w:rsidP="00DE2CE0">
      <w:pPr>
        <w:pStyle w:val="Akapitzlist2"/>
        <w:spacing w:after="0" w:line="360" w:lineRule="auto"/>
        <w:ind w:hanging="328"/>
        <w:jc w:val="both"/>
        <w:rPr>
          <w:rStyle w:val="Pogrubienie"/>
          <w:rFonts w:ascii="Times New Roman" w:hAnsi="Times New Roman"/>
          <w:b w:val="0"/>
          <w:sz w:val="18"/>
          <w:szCs w:val="18"/>
          <w:lang w:val="en-US"/>
        </w:rPr>
      </w:pPr>
      <w:r w:rsidRPr="00DE2CE0"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7" w:history="1">
        <w:r w:rsidRPr="00DE2CE0">
          <w:rPr>
            <w:rStyle w:val="Hipercze"/>
            <w:rFonts w:ascii="Times New Roman" w:hAnsi="Times New Roman"/>
            <w:color w:val="auto"/>
            <w:sz w:val="18"/>
            <w:szCs w:val="18"/>
            <w:lang w:val="en-US"/>
          </w:rPr>
          <w:t>utrzymanie@pzd-ostrow.pl</w:t>
        </w:r>
      </w:hyperlink>
    </w:p>
    <w:p w:rsidR="00DE2CE0" w:rsidRPr="00DE2CE0" w:rsidRDefault="00DE2CE0" w:rsidP="00DE2CE0">
      <w:pPr>
        <w:pStyle w:val="Akapitzlist2"/>
        <w:spacing w:after="0" w:line="360" w:lineRule="auto"/>
        <w:ind w:hanging="328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DE2CE0" w:rsidRPr="00DE2CE0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18"/>
          <w:szCs w:val="18"/>
          <w:u w:val="single"/>
        </w:rPr>
      </w:pPr>
      <w:r w:rsidRPr="00DE2CE0">
        <w:rPr>
          <w:rFonts w:ascii="Times New Roman" w:hAnsi="Times New Roman"/>
          <w:b/>
          <w:sz w:val="18"/>
          <w:szCs w:val="18"/>
          <w:u w:val="single"/>
        </w:rPr>
        <w:t>Załączniki:</w:t>
      </w:r>
    </w:p>
    <w:p w:rsidR="00DE2CE0" w:rsidRPr="00DE2CE0" w:rsidRDefault="00DE2CE0" w:rsidP="00DE2CE0">
      <w:pPr>
        <w:pStyle w:val="Akapitzlist2"/>
        <w:spacing w:after="0"/>
        <w:ind w:left="284"/>
        <w:rPr>
          <w:rFonts w:ascii="Times New Roman" w:hAnsi="Times New Roman"/>
          <w:b/>
          <w:sz w:val="18"/>
          <w:szCs w:val="18"/>
          <w:u w:val="single"/>
        </w:rPr>
      </w:pPr>
    </w:p>
    <w:p w:rsidR="00DE2CE0" w:rsidRPr="00DE2CE0" w:rsidRDefault="00DE2CE0" w:rsidP="00DE2CE0">
      <w:pPr>
        <w:pStyle w:val="Akapitzlist2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załącznik nr 1 - Formularz ofertowy </w:t>
      </w:r>
    </w:p>
    <w:p w:rsidR="00DE2CE0" w:rsidRPr="00DE2CE0" w:rsidRDefault="00DE2CE0" w:rsidP="00DE2CE0">
      <w:pPr>
        <w:pStyle w:val="Akapitzlist2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załącznik nr 2 - Projekt Umowy</w:t>
      </w:r>
    </w:p>
    <w:p w:rsidR="00DE2CE0" w:rsidRPr="00DE2CE0" w:rsidRDefault="00DE2CE0" w:rsidP="00DE2CE0">
      <w:pPr>
        <w:pStyle w:val="Akapitzlist2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załącznik nr 3 – Oświadczenie (wykaz usług)</w:t>
      </w:r>
    </w:p>
    <w:p w:rsidR="00DE2CE0" w:rsidRPr="00DE2CE0" w:rsidRDefault="00DE2CE0" w:rsidP="00DE2CE0">
      <w:pPr>
        <w:pStyle w:val="Akapitzlist2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>załącznik nr 4 – Oświadczenie RODO</w:t>
      </w:r>
    </w:p>
    <w:p w:rsidR="00DE2CE0" w:rsidRPr="00DE2CE0" w:rsidRDefault="00DE2CE0" w:rsidP="00DE2CE0">
      <w:pPr>
        <w:pStyle w:val="Akapitzlist2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załącznik nr 5 - Klauzula informacyjna  o przetwarzaniu danych osobowych </w:t>
      </w:r>
    </w:p>
    <w:p w:rsidR="00DE2CE0" w:rsidRPr="00DE2CE0" w:rsidRDefault="00DE2CE0" w:rsidP="00DE2C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E2CE0" w:rsidRPr="00DE2CE0" w:rsidRDefault="00DE2CE0" w:rsidP="00DE2CE0">
      <w:pPr>
        <w:spacing w:after="0"/>
        <w:ind w:left="4544" w:firstLine="412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                          Dyrektor</w:t>
      </w:r>
    </w:p>
    <w:p w:rsidR="00DE2CE0" w:rsidRPr="00DE2CE0" w:rsidRDefault="00DE2CE0" w:rsidP="00DE2CE0">
      <w:pPr>
        <w:spacing w:after="0"/>
        <w:ind w:left="4544" w:firstLine="412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             Powiatowego Zarządu Dróg</w:t>
      </w:r>
    </w:p>
    <w:p w:rsidR="00DE2CE0" w:rsidRPr="00DE2CE0" w:rsidRDefault="00DE2CE0" w:rsidP="00DE2CE0">
      <w:pPr>
        <w:spacing w:after="0"/>
        <w:ind w:left="4544" w:firstLine="412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               Ostrowie Wielkopolskim</w:t>
      </w:r>
    </w:p>
    <w:p w:rsidR="00DE2CE0" w:rsidRPr="00DE2CE0" w:rsidRDefault="00DE2CE0" w:rsidP="00DE2CE0">
      <w:pPr>
        <w:spacing w:after="0"/>
        <w:ind w:left="4544" w:firstLine="412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              mgr inż. Piotr </w:t>
      </w:r>
      <w:proofErr w:type="spellStart"/>
      <w:r w:rsidRPr="00DE2CE0">
        <w:rPr>
          <w:rFonts w:ascii="Times New Roman" w:hAnsi="Times New Roman"/>
          <w:sz w:val="18"/>
          <w:szCs w:val="18"/>
        </w:rPr>
        <w:t>Śniegowski</w:t>
      </w:r>
      <w:proofErr w:type="spellEnd"/>
    </w:p>
    <w:p w:rsidR="00DE2CE0" w:rsidRPr="00DE2CE0" w:rsidRDefault="00DE2CE0" w:rsidP="00DE2CE0">
      <w:pPr>
        <w:spacing w:after="0" w:line="240" w:lineRule="auto"/>
        <w:ind w:left="1004"/>
        <w:jc w:val="both"/>
        <w:rPr>
          <w:rFonts w:ascii="Times New Roman" w:hAnsi="Times New Roman"/>
          <w:sz w:val="18"/>
          <w:szCs w:val="18"/>
        </w:rPr>
      </w:pPr>
      <w:r w:rsidRPr="00DE2CE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</w:p>
    <w:p w:rsidR="00DE2CE0" w:rsidRPr="00DE2CE0" w:rsidRDefault="00DE2CE0" w:rsidP="00DE2CE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A3BF2" w:rsidRPr="00DE2CE0" w:rsidRDefault="00FA3BF2" w:rsidP="00DE2CE0">
      <w:pPr>
        <w:rPr>
          <w:rFonts w:ascii="Times New Roman" w:hAnsi="Times New Roman"/>
        </w:rPr>
      </w:pPr>
    </w:p>
    <w:sectPr w:rsidR="00FA3BF2" w:rsidRPr="00DE2CE0" w:rsidSect="00002A0F">
      <w:headerReference w:type="default" r:id="rId8"/>
      <w:footerReference w:type="default" r:id="rId9"/>
      <w:pgSz w:w="11906" w:h="16838"/>
      <w:pgMar w:top="851" w:right="99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0F" w:rsidRDefault="00002A0F" w:rsidP="00B73676">
      <w:pPr>
        <w:spacing w:after="0" w:line="240" w:lineRule="auto"/>
      </w:pPr>
      <w:r>
        <w:separator/>
      </w:r>
    </w:p>
  </w:endnote>
  <w:endnote w:type="continuationSeparator" w:id="0">
    <w:p w:rsidR="00002A0F" w:rsidRDefault="00002A0F" w:rsidP="00B7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0F" w:rsidRDefault="00002A0F">
    <w:pPr>
      <w:pStyle w:val="Stopka"/>
      <w:jc w:val="right"/>
    </w:pPr>
    <w:r>
      <w:t xml:space="preserve">Strona </w:t>
    </w:r>
    <w:r w:rsidR="00DA5D05">
      <w:rPr>
        <w:b/>
      </w:rPr>
      <w:fldChar w:fldCharType="begin"/>
    </w:r>
    <w:r>
      <w:rPr>
        <w:b/>
      </w:rPr>
      <w:instrText>PAGE</w:instrText>
    </w:r>
    <w:r w:rsidR="00DA5D05">
      <w:rPr>
        <w:b/>
      </w:rPr>
      <w:fldChar w:fldCharType="separate"/>
    </w:r>
    <w:r w:rsidR="005673B0">
      <w:rPr>
        <w:b/>
        <w:noProof/>
      </w:rPr>
      <w:t>4</w:t>
    </w:r>
    <w:r w:rsidR="00DA5D05">
      <w:rPr>
        <w:b/>
      </w:rPr>
      <w:fldChar w:fldCharType="end"/>
    </w:r>
    <w:r>
      <w:t xml:space="preserve"> z </w:t>
    </w:r>
    <w:r w:rsidR="00DA5D05">
      <w:rPr>
        <w:b/>
      </w:rPr>
      <w:fldChar w:fldCharType="begin"/>
    </w:r>
    <w:r>
      <w:rPr>
        <w:b/>
      </w:rPr>
      <w:instrText>NUMPAGES</w:instrText>
    </w:r>
    <w:r w:rsidR="00DA5D05">
      <w:rPr>
        <w:b/>
      </w:rPr>
      <w:fldChar w:fldCharType="separate"/>
    </w:r>
    <w:r w:rsidR="005673B0">
      <w:rPr>
        <w:b/>
        <w:noProof/>
      </w:rPr>
      <w:t>9</w:t>
    </w:r>
    <w:r w:rsidR="00DA5D05">
      <w:rPr>
        <w:b/>
      </w:rPr>
      <w:fldChar w:fldCharType="end"/>
    </w:r>
  </w:p>
  <w:p w:rsidR="00002A0F" w:rsidRDefault="00002A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0F" w:rsidRDefault="00002A0F" w:rsidP="00B73676">
      <w:pPr>
        <w:spacing w:after="0" w:line="240" w:lineRule="auto"/>
      </w:pPr>
      <w:r>
        <w:separator/>
      </w:r>
    </w:p>
  </w:footnote>
  <w:footnote w:type="continuationSeparator" w:id="0">
    <w:p w:rsidR="00002A0F" w:rsidRDefault="00002A0F" w:rsidP="00B7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0F" w:rsidRDefault="00002A0F" w:rsidP="00002A0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506"/>
    <w:multiLevelType w:val="multilevel"/>
    <w:tmpl w:val="093A5E98"/>
    <w:lvl w:ilvl="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DB54C6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7765C97"/>
    <w:multiLevelType w:val="hybridMultilevel"/>
    <w:tmpl w:val="C7B065DA"/>
    <w:lvl w:ilvl="0" w:tplc="9A74D67A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EC6123"/>
    <w:multiLevelType w:val="multilevel"/>
    <w:tmpl w:val="8CDC67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C916F6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2677F65"/>
    <w:multiLevelType w:val="hybridMultilevel"/>
    <w:tmpl w:val="56E02944"/>
    <w:lvl w:ilvl="0" w:tplc="031203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5C3D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D21335"/>
    <w:multiLevelType w:val="hybridMultilevel"/>
    <w:tmpl w:val="0CF42A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160541"/>
    <w:multiLevelType w:val="hybridMultilevel"/>
    <w:tmpl w:val="E8DE2454"/>
    <w:lvl w:ilvl="0" w:tplc="0415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CB028CD"/>
    <w:multiLevelType w:val="multilevel"/>
    <w:tmpl w:val="0C1A8E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10">
    <w:nsid w:val="2CF150B3"/>
    <w:multiLevelType w:val="hybridMultilevel"/>
    <w:tmpl w:val="555296D8"/>
    <w:lvl w:ilvl="0" w:tplc="F89AB79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110EB"/>
    <w:multiLevelType w:val="hybridMultilevel"/>
    <w:tmpl w:val="ED16ED4A"/>
    <w:lvl w:ilvl="0" w:tplc="6B16C108">
      <w:start w:val="1"/>
      <w:numFmt w:val="upperRoman"/>
      <w:lvlText w:val="%1."/>
      <w:lvlJc w:val="left"/>
      <w:pPr>
        <w:ind w:left="1004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345FEC"/>
    <w:multiLevelType w:val="hybridMultilevel"/>
    <w:tmpl w:val="143C92C8"/>
    <w:lvl w:ilvl="0" w:tplc="D680986A">
      <w:start w:val="1"/>
      <w:numFmt w:val="upperRoman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67ADE"/>
    <w:multiLevelType w:val="multilevel"/>
    <w:tmpl w:val="3AC4C3AC"/>
    <w:lvl w:ilvl="0">
      <w:start w:val="1"/>
      <w:numFmt w:val="bullet"/>
      <w:lvlText w:val=""/>
      <w:lvlJc w:val="left"/>
      <w:pPr>
        <w:ind w:left="92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4" w:hanging="1440"/>
      </w:pPr>
      <w:rPr>
        <w:rFonts w:hint="default"/>
      </w:rPr>
    </w:lvl>
  </w:abstractNum>
  <w:abstractNum w:abstractNumId="14">
    <w:nsid w:val="3EDF2F89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2B2595E"/>
    <w:multiLevelType w:val="multilevel"/>
    <w:tmpl w:val="8CDC67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6C96035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951743C"/>
    <w:multiLevelType w:val="hybridMultilevel"/>
    <w:tmpl w:val="E5DCE992"/>
    <w:lvl w:ilvl="0" w:tplc="F89AB794">
      <w:start w:val="1"/>
      <w:numFmt w:val="upp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49F916FC"/>
    <w:multiLevelType w:val="hybridMultilevel"/>
    <w:tmpl w:val="107A6212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4C3E3975"/>
    <w:multiLevelType w:val="multilevel"/>
    <w:tmpl w:val="8CDC67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D1A3310"/>
    <w:multiLevelType w:val="hybridMultilevel"/>
    <w:tmpl w:val="8EBC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576D2"/>
    <w:multiLevelType w:val="hybridMultilevel"/>
    <w:tmpl w:val="28140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210C5"/>
    <w:multiLevelType w:val="hybridMultilevel"/>
    <w:tmpl w:val="F5C4E5A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256396"/>
    <w:multiLevelType w:val="hybridMultilevel"/>
    <w:tmpl w:val="7CC89B42"/>
    <w:lvl w:ilvl="0" w:tplc="04150017">
      <w:start w:val="1"/>
      <w:numFmt w:val="lowerLetter"/>
      <w:lvlText w:val="%1)"/>
      <w:lvlJc w:val="left"/>
      <w:pPr>
        <w:ind w:left="3702" w:hanging="360"/>
      </w:pPr>
    </w:lvl>
    <w:lvl w:ilvl="1" w:tplc="04150019" w:tentative="1">
      <w:start w:val="1"/>
      <w:numFmt w:val="lowerLetter"/>
      <w:lvlText w:val="%2."/>
      <w:lvlJc w:val="left"/>
      <w:pPr>
        <w:ind w:left="4422" w:hanging="360"/>
      </w:pPr>
    </w:lvl>
    <w:lvl w:ilvl="2" w:tplc="0415001B" w:tentative="1">
      <w:start w:val="1"/>
      <w:numFmt w:val="lowerRoman"/>
      <w:lvlText w:val="%3."/>
      <w:lvlJc w:val="right"/>
      <w:pPr>
        <w:ind w:left="5142" w:hanging="180"/>
      </w:pPr>
    </w:lvl>
    <w:lvl w:ilvl="3" w:tplc="0415000F" w:tentative="1">
      <w:start w:val="1"/>
      <w:numFmt w:val="decimal"/>
      <w:lvlText w:val="%4."/>
      <w:lvlJc w:val="left"/>
      <w:pPr>
        <w:ind w:left="5862" w:hanging="360"/>
      </w:pPr>
    </w:lvl>
    <w:lvl w:ilvl="4" w:tplc="04150019" w:tentative="1">
      <w:start w:val="1"/>
      <w:numFmt w:val="lowerLetter"/>
      <w:lvlText w:val="%5."/>
      <w:lvlJc w:val="left"/>
      <w:pPr>
        <w:ind w:left="6582" w:hanging="360"/>
      </w:pPr>
    </w:lvl>
    <w:lvl w:ilvl="5" w:tplc="0415001B" w:tentative="1">
      <w:start w:val="1"/>
      <w:numFmt w:val="lowerRoman"/>
      <w:lvlText w:val="%6."/>
      <w:lvlJc w:val="right"/>
      <w:pPr>
        <w:ind w:left="7302" w:hanging="180"/>
      </w:pPr>
    </w:lvl>
    <w:lvl w:ilvl="6" w:tplc="0415000F" w:tentative="1">
      <w:start w:val="1"/>
      <w:numFmt w:val="decimal"/>
      <w:lvlText w:val="%7."/>
      <w:lvlJc w:val="left"/>
      <w:pPr>
        <w:ind w:left="8022" w:hanging="360"/>
      </w:pPr>
    </w:lvl>
    <w:lvl w:ilvl="7" w:tplc="04150019" w:tentative="1">
      <w:start w:val="1"/>
      <w:numFmt w:val="lowerLetter"/>
      <w:lvlText w:val="%8."/>
      <w:lvlJc w:val="left"/>
      <w:pPr>
        <w:ind w:left="8742" w:hanging="360"/>
      </w:pPr>
    </w:lvl>
    <w:lvl w:ilvl="8" w:tplc="0415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25">
    <w:nsid w:val="5ACC024C"/>
    <w:multiLevelType w:val="hybridMultilevel"/>
    <w:tmpl w:val="99E2EC2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B917409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BE037DA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CEF6513"/>
    <w:multiLevelType w:val="hybridMultilevel"/>
    <w:tmpl w:val="BDB665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9E80831"/>
    <w:multiLevelType w:val="hybridMultilevel"/>
    <w:tmpl w:val="CA5EEE42"/>
    <w:lvl w:ilvl="0" w:tplc="DB3E8A0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E6DE3"/>
    <w:multiLevelType w:val="hybridMultilevel"/>
    <w:tmpl w:val="2D30D7CA"/>
    <w:lvl w:ilvl="0" w:tplc="E1C86D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21"/>
  </w:num>
  <w:num w:numId="5">
    <w:abstractNumId w:val="17"/>
  </w:num>
  <w:num w:numId="6">
    <w:abstractNumId w:val="22"/>
  </w:num>
  <w:num w:numId="7">
    <w:abstractNumId w:val="11"/>
  </w:num>
  <w:num w:numId="8">
    <w:abstractNumId w:val="12"/>
  </w:num>
  <w:num w:numId="9">
    <w:abstractNumId w:val="23"/>
  </w:num>
  <w:num w:numId="10">
    <w:abstractNumId w:val="5"/>
  </w:num>
  <w:num w:numId="11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27"/>
  </w:num>
  <w:num w:numId="15">
    <w:abstractNumId w:val="0"/>
  </w:num>
  <w:num w:numId="16">
    <w:abstractNumId w:val="8"/>
  </w:num>
  <w:num w:numId="17">
    <w:abstractNumId w:val="1"/>
  </w:num>
  <w:num w:numId="18">
    <w:abstractNumId w:val="26"/>
  </w:num>
  <w:num w:numId="19">
    <w:abstractNumId w:val="10"/>
  </w:num>
  <w:num w:numId="20">
    <w:abstractNumId w:val="14"/>
  </w:num>
  <w:num w:numId="21">
    <w:abstractNumId w:val="4"/>
  </w:num>
  <w:num w:numId="22">
    <w:abstractNumId w:val="19"/>
  </w:num>
  <w:num w:numId="23">
    <w:abstractNumId w:val="15"/>
  </w:num>
  <w:num w:numId="24">
    <w:abstractNumId w:val="3"/>
  </w:num>
  <w:num w:numId="25">
    <w:abstractNumId w:val="13"/>
  </w:num>
  <w:num w:numId="26">
    <w:abstractNumId w:val="30"/>
  </w:num>
  <w:num w:numId="27">
    <w:abstractNumId w:val="20"/>
  </w:num>
  <w:num w:numId="28">
    <w:abstractNumId w:val="28"/>
  </w:num>
  <w:num w:numId="29">
    <w:abstractNumId w:val="25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7DA"/>
    <w:rsid w:val="00002A0F"/>
    <w:rsid w:val="000E4446"/>
    <w:rsid w:val="002947DA"/>
    <w:rsid w:val="002964EC"/>
    <w:rsid w:val="005673B0"/>
    <w:rsid w:val="005D759F"/>
    <w:rsid w:val="00772A66"/>
    <w:rsid w:val="00B73676"/>
    <w:rsid w:val="00DA5D05"/>
    <w:rsid w:val="00DC634E"/>
    <w:rsid w:val="00DE2CE0"/>
    <w:rsid w:val="00ED0123"/>
    <w:rsid w:val="00FA3BF2"/>
    <w:rsid w:val="00FC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7DA"/>
    <w:rPr>
      <w:rFonts w:ascii="Calibri" w:eastAsia="Times New Roman" w:hAnsi="Calibri" w:cs="Times New Roman"/>
    </w:rPr>
  </w:style>
  <w:style w:type="paragraph" w:styleId="Nagwek3">
    <w:name w:val="heading 3"/>
    <w:basedOn w:val="Normalny"/>
    <w:link w:val="Nagwek3Znak"/>
    <w:qFormat/>
    <w:rsid w:val="002947DA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47DA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semiHidden/>
    <w:rsid w:val="002947DA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2947DA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947DA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947DA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rsid w:val="002947DA"/>
    <w:pPr>
      <w:ind w:left="720"/>
    </w:pPr>
  </w:style>
  <w:style w:type="character" w:styleId="Hipercze">
    <w:name w:val="Hyperlink"/>
    <w:rsid w:val="002947DA"/>
    <w:rPr>
      <w:rFonts w:cs="Times New Roman"/>
      <w:color w:val="FFDE66"/>
      <w:u w:val="single"/>
    </w:rPr>
  </w:style>
  <w:style w:type="character" w:styleId="Pogrubienie">
    <w:name w:val="Strong"/>
    <w:qFormat/>
    <w:rsid w:val="002947DA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2947D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947DA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7D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p">
    <w:name w:val="p"/>
    <w:rsid w:val="002947DA"/>
    <w:pPr>
      <w:spacing w:after="0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2947DA"/>
    <w:rPr>
      <w:b/>
    </w:rPr>
  </w:style>
  <w:style w:type="paragraph" w:customStyle="1" w:styleId="justify">
    <w:name w:val="justify"/>
    <w:rsid w:val="002947DA"/>
    <w:pPr>
      <w:spacing w:after="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pple-style-span">
    <w:name w:val="apple-style-span"/>
    <w:qFormat/>
    <w:rsid w:val="002947DA"/>
    <w:rPr>
      <w:rFonts w:cs="Times New Roman"/>
    </w:rPr>
  </w:style>
  <w:style w:type="paragraph" w:customStyle="1" w:styleId="Default">
    <w:name w:val="Default"/>
    <w:rsid w:val="00294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Lista XXX,Numerowanie,L1,Akapit z listą5,Akapit normalny,Akapit z listą BS,sw tekst,Obiekt,List Paragraph1,Bulleted list,Odstavec,Podsis rysunku,Kolorowa lista — akcent 11,normalny tekst,ISCG Numerowanie,lp1,List Paragraph2"/>
    <w:basedOn w:val="Normalny"/>
    <w:link w:val="AkapitzlistZnak"/>
    <w:uiPriority w:val="34"/>
    <w:qFormat/>
    <w:rsid w:val="002947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qFormat/>
    <w:rsid w:val="002947DA"/>
    <w:pPr>
      <w:ind w:left="720"/>
    </w:pPr>
  </w:style>
  <w:style w:type="character" w:customStyle="1" w:styleId="AkapitzlistZnak">
    <w:name w:val="Akapit z listą Znak"/>
    <w:aliases w:val="Lista XXX Znak,Numerowanie Znak,L1 Znak,Akapit z listą5 Znak,Akapit normalny Znak,Akapit z listą BS Znak,sw tekst Znak,Obiekt Znak,List Paragraph1 Znak,Bulleted list Znak,Odstavec Znak,Podsis rysunku Znak,normalny tekst Znak,lp1 Znak"/>
    <w:link w:val="Akapitzlist"/>
    <w:uiPriority w:val="34"/>
    <w:qFormat/>
    <w:rsid w:val="002947DA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DE2C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rzymanie@pzd-ost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3248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5</cp:revision>
  <cp:lastPrinted>2023-06-01T08:42:00Z</cp:lastPrinted>
  <dcterms:created xsi:type="dcterms:W3CDTF">2023-06-01T07:51:00Z</dcterms:created>
  <dcterms:modified xsi:type="dcterms:W3CDTF">2023-06-01T12:36:00Z</dcterms:modified>
</cp:coreProperties>
</file>